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5E13" w14:textId="496AAB2D" w:rsidR="002B610D" w:rsidRPr="00226F7A" w:rsidRDefault="002B610D" w:rsidP="00226F7A">
      <w:pPr>
        <w:pStyle w:val="Heading1"/>
      </w:pPr>
      <w:bookmarkStart w:id="0" w:name="_Toc122446379"/>
      <w:bookmarkStart w:id="1" w:name="_Toc122446497"/>
      <w:bookmarkStart w:id="2" w:name="_Toc152068327"/>
      <w:bookmarkStart w:id="3" w:name="_Toc152068394"/>
      <w:bookmarkStart w:id="4" w:name="_Toc403142731"/>
      <w:r w:rsidRPr="00226F7A">
        <w:t>Mission and Service Stories</w:t>
      </w:r>
      <w:r w:rsidR="00C5687F" w:rsidRPr="00226F7A">
        <w:t xml:space="preserve">: </w:t>
      </w:r>
      <w:r w:rsidR="00941799">
        <w:t>October</w:t>
      </w:r>
      <w:r w:rsidR="00034BC3" w:rsidRPr="00226F7A">
        <w:t xml:space="preserve"> 202</w:t>
      </w:r>
      <w:bookmarkEnd w:id="0"/>
      <w:bookmarkEnd w:id="1"/>
      <w:bookmarkEnd w:id="2"/>
      <w:bookmarkEnd w:id="3"/>
      <w:r w:rsidR="007A2BBD">
        <w:t>5</w:t>
      </w:r>
    </w:p>
    <w:p w14:paraId="0550C1EE" w14:textId="0887EC79" w:rsidR="00900AA6" w:rsidRDefault="00900AA6" w:rsidP="00C12893">
      <w:pPr>
        <w:spacing w:after="2000"/>
        <w:jc w:val="center"/>
      </w:pPr>
      <w:r w:rsidRPr="00C12893">
        <w:t xml:space="preserve">Mission </w:t>
      </w:r>
      <w:r w:rsidR="002B610D" w:rsidRPr="00C12893">
        <w:t>and</w:t>
      </w:r>
      <w:r w:rsidRPr="00C12893">
        <w:t xml:space="preserve"> Service—helping transform</w:t>
      </w:r>
      <w:r w:rsidR="009D62C3" w:rsidRPr="00C12893">
        <w:t xml:space="preserve"> lives,</w:t>
      </w:r>
      <w:r w:rsidRPr="00C12893">
        <w:t xml:space="preserve"> inspire meaning and purpose, and </w:t>
      </w:r>
      <w:r w:rsidR="00C12893">
        <w:br/>
      </w:r>
      <w:r w:rsidRPr="00C12893">
        <w:t>build a better world.</w:t>
      </w:r>
    </w:p>
    <w:p w14:paraId="0713BE34" w14:textId="3AB853E4" w:rsidR="00F42583" w:rsidRPr="004834CE" w:rsidRDefault="00F42583" w:rsidP="00F42583">
      <w:pPr>
        <w:jc w:val="center"/>
      </w:pPr>
      <w:r w:rsidRPr="005313FE">
        <w:rPr>
          <w:rFonts w:cs="Calibri"/>
          <w:noProof/>
          <w:sz w:val="20"/>
          <w:szCs w:val="20"/>
        </w:rPr>
        <w:drawing>
          <wp:inline distT="0" distB="0" distL="0" distR="0" wp14:anchorId="29AB0F3E" wp14:editId="22747546">
            <wp:extent cx="624840" cy="906780"/>
            <wp:effectExtent l="0" t="0" r="0" b="0"/>
            <wp:docPr id="2" name="Picture 2"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of The United Church of Cana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840" cy="906780"/>
                    </a:xfrm>
                    <a:prstGeom prst="rect">
                      <a:avLst/>
                    </a:prstGeom>
                    <a:noFill/>
                    <a:ln>
                      <a:noFill/>
                    </a:ln>
                  </pic:spPr>
                </pic:pic>
              </a:graphicData>
            </a:graphic>
          </wp:inline>
        </w:drawing>
      </w:r>
      <w:r w:rsidR="000237E3">
        <w:t xml:space="preserve"> </w:t>
      </w:r>
    </w:p>
    <w:p w14:paraId="1B747FE0" w14:textId="77777777" w:rsidR="00F42583" w:rsidRPr="00432ACF" w:rsidRDefault="00F42583" w:rsidP="00F42583">
      <w:pPr>
        <w:jc w:val="center"/>
        <w:rPr>
          <w:sz w:val="20"/>
          <w:szCs w:val="20"/>
        </w:rPr>
      </w:pPr>
      <w:r w:rsidRPr="00432ACF">
        <w:rPr>
          <w:sz w:val="20"/>
          <w:szCs w:val="20"/>
        </w:rPr>
        <w:t>The United Church of Canada/L’</w:t>
      </w:r>
      <w:r w:rsidRPr="00432ACF">
        <w:rPr>
          <w:rFonts w:cs="Calibri"/>
          <w:sz w:val="20"/>
          <w:szCs w:val="20"/>
        </w:rPr>
        <w:t>É</w:t>
      </w:r>
      <w:r w:rsidRPr="00432ACF">
        <w:rPr>
          <w:sz w:val="20"/>
          <w:szCs w:val="20"/>
        </w:rPr>
        <w:t>glise Unie du Canada</w:t>
      </w:r>
    </w:p>
    <w:p w14:paraId="5F5A6394" w14:textId="77777777" w:rsidR="00F42583" w:rsidRDefault="00F42583" w:rsidP="00F42583">
      <w:pPr>
        <w:rPr>
          <w:color w:val="FF0000"/>
        </w:rPr>
        <w:sectPr w:rsidR="00F42583" w:rsidSect="005B78F7">
          <w:headerReference w:type="default" r:id="rId12"/>
          <w:footerReference w:type="default" r:id="rId13"/>
          <w:pgSz w:w="12240" w:h="15840"/>
          <w:pgMar w:top="1440" w:right="1440" w:bottom="1440" w:left="1440" w:header="720" w:footer="720" w:gutter="0"/>
          <w:cols w:space="720"/>
          <w:titlePg/>
          <w:docGrid w:linePitch="360"/>
        </w:sectPr>
      </w:pPr>
    </w:p>
    <w:p w14:paraId="2A5159F7" w14:textId="77777777" w:rsidR="00040394" w:rsidRDefault="00265C10" w:rsidP="00741469">
      <w:pPr>
        <w:pStyle w:val="TOCHeading"/>
        <w:rPr>
          <w:noProof/>
        </w:rPr>
      </w:pPr>
      <w:r w:rsidRPr="0051050E">
        <w:lastRenderedPageBreak/>
        <w:t>Contents</w:t>
      </w:r>
      <w:r w:rsidR="00741469" w:rsidRPr="003160F4">
        <w:fldChar w:fldCharType="begin"/>
      </w:r>
      <w:r w:rsidR="00741469" w:rsidRPr="003160F4">
        <w:instrText xml:space="preserve"> TOC \h \z \t "Heading 2,1" </w:instrText>
      </w:r>
      <w:r w:rsidR="00741469" w:rsidRPr="003160F4">
        <w:fldChar w:fldCharType="separate"/>
      </w:r>
    </w:p>
    <w:p w14:paraId="0DF52EFA" w14:textId="776E5F24" w:rsidR="00040394" w:rsidRDefault="00040394">
      <w:pPr>
        <w:pStyle w:val="TOC10"/>
        <w:rPr>
          <w:rFonts w:asciiTheme="minorHAnsi" w:eastAsiaTheme="minorEastAsia" w:hAnsiTheme="minorHAnsi" w:cstheme="minorBidi"/>
          <w:color w:val="auto"/>
          <w:sz w:val="22"/>
          <w:szCs w:val="22"/>
          <w:lang w:eastAsia="en-CA"/>
        </w:rPr>
      </w:pPr>
      <w:hyperlink w:anchor="_Toc208584459" w:history="1">
        <w:r w:rsidRPr="0059312C">
          <w:rPr>
            <w:rStyle w:val="Hyperlink"/>
          </w:rPr>
          <w:t xml:space="preserve">Welcome to </w:t>
        </w:r>
        <w:r w:rsidRPr="0059312C">
          <w:rPr>
            <w:rStyle w:val="Hyperlink"/>
            <w:i/>
            <w:iCs/>
          </w:rPr>
          <w:t>Mission and Service Stories</w:t>
        </w:r>
        <w:r w:rsidRPr="0059312C">
          <w:rPr>
            <w:rStyle w:val="Hyperlink"/>
          </w:rPr>
          <w:t>!</w:t>
        </w:r>
        <w:r>
          <w:rPr>
            <w:webHidden/>
          </w:rPr>
          <w:tab/>
        </w:r>
        <w:r>
          <w:rPr>
            <w:webHidden/>
          </w:rPr>
          <w:fldChar w:fldCharType="begin"/>
        </w:r>
        <w:r>
          <w:rPr>
            <w:webHidden/>
          </w:rPr>
          <w:instrText xml:space="preserve"> PAGEREF _Toc208584459 \h </w:instrText>
        </w:r>
        <w:r>
          <w:rPr>
            <w:webHidden/>
          </w:rPr>
        </w:r>
        <w:r>
          <w:rPr>
            <w:webHidden/>
          </w:rPr>
          <w:fldChar w:fldCharType="separate"/>
        </w:r>
        <w:r>
          <w:rPr>
            <w:webHidden/>
          </w:rPr>
          <w:t>3</w:t>
        </w:r>
        <w:r>
          <w:rPr>
            <w:webHidden/>
          </w:rPr>
          <w:fldChar w:fldCharType="end"/>
        </w:r>
      </w:hyperlink>
    </w:p>
    <w:p w14:paraId="1217E2EC" w14:textId="01DC35F2" w:rsidR="00040394" w:rsidRDefault="00040394">
      <w:pPr>
        <w:pStyle w:val="TOC10"/>
        <w:rPr>
          <w:rFonts w:asciiTheme="minorHAnsi" w:eastAsiaTheme="minorEastAsia" w:hAnsiTheme="minorHAnsi" w:cstheme="minorBidi"/>
          <w:color w:val="auto"/>
          <w:sz w:val="22"/>
          <w:szCs w:val="22"/>
          <w:lang w:eastAsia="en-CA"/>
        </w:rPr>
      </w:pPr>
      <w:hyperlink w:anchor="_Toc208584460" w:history="1">
        <w:r w:rsidRPr="0059312C">
          <w:rPr>
            <w:rStyle w:val="Hyperlink"/>
            <w:rFonts w:eastAsia="Aptos"/>
          </w:rPr>
          <w:t>October 5: Preparing a Place of Healing</w:t>
        </w:r>
        <w:r>
          <w:rPr>
            <w:webHidden/>
          </w:rPr>
          <w:tab/>
        </w:r>
        <w:r>
          <w:rPr>
            <w:webHidden/>
          </w:rPr>
          <w:fldChar w:fldCharType="begin"/>
        </w:r>
        <w:r>
          <w:rPr>
            <w:webHidden/>
          </w:rPr>
          <w:instrText xml:space="preserve"> PAGEREF _Toc208584460 \h </w:instrText>
        </w:r>
        <w:r>
          <w:rPr>
            <w:webHidden/>
          </w:rPr>
        </w:r>
        <w:r>
          <w:rPr>
            <w:webHidden/>
          </w:rPr>
          <w:fldChar w:fldCharType="separate"/>
        </w:r>
        <w:r>
          <w:rPr>
            <w:webHidden/>
          </w:rPr>
          <w:t>4</w:t>
        </w:r>
        <w:r>
          <w:rPr>
            <w:webHidden/>
          </w:rPr>
          <w:fldChar w:fldCharType="end"/>
        </w:r>
      </w:hyperlink>
    </w:p>
    <w:p w14:paraId="396930C1" w14:textId="14424AF1" w:rsidR="00040394" w:rsidRDefault="00040394">
      <w:pPr>
        <w:pStyle w:val="TOC10"/>
        <w:rPr>
          <w:rFonts w:asciiTheme="minorHAnsi" w:eastAsiaTheme="minorEastAsia" w:hAnsiTheme="minorHAnsi" w:cstheme="minorBidi"/>
          <w:color w:val="auto"/>
          <w:sz w:val="22"/>
          <w:szCs w:val="22"/>
          <w:lang w:eastAsia="en-CA"/>
        </w:rPr>
      </w:pPr>
      <w:hyperlink w:anchor="_Toc208584461" w:history="1">
        <w:r w:rsidRPr="0059312C">
          <w:rPr>
            <w:rStyle w:val="Hyperlink"/>
            <w:rFonts w:eastAsia="Aptos"/>
          </w:rPr>
          <w:t>October 12: Setting More Tables Together</w:t>
        </w:r>
        <w:r>
          <w:rPr>
            <w:webHidden/>
          </w:rPr>
          <w:tab/>
        </w:r>
        <w:r>
          <w:rPr>
            <w:webHidden/>
          </w:rPr>
          <w:fldChar w:fldCharType="begin"/>
        </w:r>
        <w:r>
          <w:rPr>
            <w:webHidden/>
          </w:rPr>
          <w:instrText xml:space="preserve"> PAGEREF _Toc208584461 \h </w:instrText>
        </w:r>
        <w:r>
          <w:rPr>
            <w:webHidden/>
          </w:rPr>
        </w:r>
        <w:r>
          <w:rPr>
            <w:webHidden/>
          </w:rPr>
          <w:fldChar w:fldCharType="separate"/>
        </w:r>
        <w:r>
          <w:rPr>
            <w:webHidden/>
          </w:rPr>
          <w:t>5</w:t>
        </w:r>
        <w:r>
          <w:rPr>
            <w:webHidden/>
          </w:rPr>
          <w:fldChar w:fldCharType="end"/>
        </w:r>
      </w:hyperlink>
    </w:p>
    <w:p w14:paraId="13803EB9" w14:textId="749E6923" w:rsidR="00040394" w:rsidRDefault="00040394">
      <w:pPr>
        <w:pStyle w:val="TOC10"/>
        <w:rPr>
          <w:rFonts w:asciiTheme="minorHAnsi" w:eastAsiaTheme="minorEastAsia" w:hAnsiTheme="minorHAnsi" w:cstheme="minorBidi"/>
          <w:color w:val="auto"/>
          <w:sz w:val="22"/>
          <w:szCs w:val="22"/>
          <w:lang w:eastAsia="en-CA"/>
        </w:rPr>
      </w:pPr>
      <w:hyperlink w:anchor="_Toc208584462" w:history="1">
        <w:r w:rsidRPr="0059312C">
          <w:rPr>
            <w:rStyle w:val="Hyperlink"/>
            <w:rFonts w:eastAsia="Aptos"/>
          </w:rPr>
          <w:t>October 19: 40 Days of Engagement on Anti-Racism</w:t>
        </w:r>
        <w:r>
          <w:rPr>
            <w:webHidden/>
          </w:rPr>
          <w:tab/>
        </w:r>
        <w:r>
          <w:rPr>
            <w:webHidden/>
          </w:rPr>
          <w:fldChar w:fldCharType="begin"/>
        </w:r>
        <w:r>
          <w:rPr>
            <w:webHidden/>
          </w:rPr>
          <w:instrText xml:space="preserve"> PAGEREF _Toc208584462 \h </w:instrText>
        </w:r>
        <w:r>
          <w:rPr>
            <w:webHidden/>
          </w:rPr>
        </w:r>
        <w:r>
          <w:rPr>
            <w:webHidden/>
          </w:rPr>
          <w:fldChar w:fldCharType="separate"/>
        </w:r>
        <w:r>
          <w:rPr>
            <w:webHidden/>
          </w:rPr>
          <w:t>6</w:t>
        </w:r>
        <w:r>
          <w:rPr>
            <w:webHidden/>
          </w:rPr>
          <w:fldChar w:fldCharType="end"/>
        </w:r>
      </w:hyperlink>
    </w:p>
    <w:p w14:paraId="39F2F42F" w14:textId="517D2CFB" w:rsidR="00040394" w:rsidRDefault="00040394">
      <w:pPr>
        <w:pStyle w:val="TOC10"/>
        <w:rPr>
          <w:rFonts w:asciiTheme="minorHAnsi" w:eastAsiaTheme="minorEastAsia" w:hAnsiTheme="minorHAnsi" w:cstheme="minorBidi"/>
          <w:color w:val="auto"/>
          <w:sz w:val="22"/>
          <w:szCs w:val="22"/>
          <w:lang w:eastAsia="en-CA"/>
        </w:rPr>
      </w:pPr>
      <w:hyperlink w:anchor="_Toc208584463" w:history="1">
        <w:r w:rsidRPr="0059312C">
          <w:rPr>
            <w:rStyle w:val="Hyperlink"/>
            <w:rFonts w:eastAsia="Aptos"/>
          </w:rPr>
          <w:t>October 26: Healing with Horses: Transforming Through Trust</w:t>
        </w:r>
        <w:r>
          <w:rPr>
            <w:webHidden/>
          </w:rPr>
          <w:tab/>
        </w:r>
        <w:r>
          <w:rPr>
            <w:webHidden/>
          </w:rPr>
          <w:fldChar w:fldCharType="begin"/>
        </w:r>
        <w:r>
          <w:rPr>
            <w:webHidden/>
          </w:rPr>
          <w:instrText xml:space="preserve"> PAGEREF _Toc208584463 \h </w:instrText>
        </w:r>
        <w:r>
          <w:rPr>
            <w:webHidden/>
          </w:rPr>
        </w:r>
        <w:r>
          <w:rPr>
            <w:webHidden/>
          </w:rPr>
          <w:fldChar w:fldCharType="separate"/>
        </w:r>
        <w:r>
          <w:rPr>
            <w:webHidden/>
          </w:rPr>
          <w:t>7</w:t>
        </w:r>
        <w:r>
          <w:rPr>
            <w:webHidden/>
          </w:rPr>
          <w:fldChar w:fldCharType="end"/>
        </w:r>
      </w:hyperlink>
    </w:p>
    <w:p w14:paraId="7D739F37" w14:textId="79B173A3" w:rsidR="00853833" w:rsidRDefault="00741469" w:rsidP="00741469">
      <w:pPr>
        <w:pStyle w:val="TOCHeading"/>
      </w:pPr>
      <w:r w:rsidRPr="003160F4">
        <w:fldChar w:fldCharType="end"/>
      </w:r>
    </w:p>
    <w:p w14:paraId="0614FF82" w14:textId="77777777" w:rsidR="00040394" w:rsidRPr="00040394" w:rsidRDefault="00040394" w:rsidP="00040394">
      <w:pPr>
        <w:rPr>
          <w:lang w:val="en-US" w:eastAsia="en-CA"/>
        </w:rPr>
      </w:pPr>
    </w:p>
    <w:p w14:paraId="71905E7B" w14:textId="56288AC0" w:rsidR="00265C10" w:rsidRPr="00706937" w:rsidRDefault="00265C10" w:rsidP="00853833">
      <w:pPr>
        <w:rPr>
          <w:sz w:val="22"/>
          <w:szCs w:val="22"/>
        </w:rPr>
      </w:pPr>
      <w:r w:rsidRPr="004E0E20">
        <w:rPr>
          <w:sz w:val="22"/>
          <w:szCs w:val="22"/>
        </w:rPr>
        <w:t xml:space="preserve">Writer: </w:t>
      </w:r>
      <w:r w:rsidR="009D62C3" w:rsidRPr="004E0E20">
        <w:rPr>
          <w:sz w:val="22"/>
          <w:szCs w:val="22"/>
        </w:rPr>
        <w:t>Lindsay Vautour</w:t>
      </w:r>
    </w:p>
    <w:p w14:paraId="2F0FE424" w14:textId="70A4951C" w:rsidR="00A44010" w:rsidRDefault="00A44010" w:rsidP="00265C10">
      <w:pPr>
        <w:pStyle w:val="BodyText1"/>
        <w:tabs>
          <w:tab w:val="left" w:pos="7200"/>
        </w:tabs>
        <w:rPr>
          <w:rFonts w:cs="Calibri"/>
          <w:sz w:val="20"/>
          <w:szCs w:val="20"/>
        </w:rPr>
      </w:pPr>
      <w:r>
        <w:rPr>
          <w:rFonts w:cs="Calibri"/>
          <w:noProof/>
          <w:sz w:val="20"/>
          <w:szCs w:val="20"/>
        </w:rPr>
        <w:drawing>
          <wp:inline distT="0" distB="0" distL="0" distR="0" wp14:anchorId="74F94822" wp14:editId="5FDA6FB9">
            <wp:extent cx="515561" cy="746760"/>
            <wp:effectExtent l="0" t="0" r="0" b="0"/>
            <wp:docPr id="3" name="Picture 3"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st of The United Church of Canad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2500" cy="756811"/>
                    </a:xfrm>
                    <a:prstGeom prst="rect">
                      <a:avLst/>
                    </a:prstGeom>
                  </pic:spPr>
                </pic:pic>
              </a:graphicData>
            </a:graphic>
          </wp:inline>
        </w:drawing>
      </w:r>
    </w:p>
    <w:p w14:paraId="4A858287" w14:textId="55EF2505" w:rsidR="00265C10" w:rsidRPr="00226F7A" w:rsidRDefault="00265C10" w:rsidP="00226F7A">
      <w:pPr>
        <w:rPr>
          <w:sz w:val="22"/>
          <w:szCs w:val="22"/>
        </w:rPr>
      </w:pPr>
      <w:r w:rsidRPr="00226F7A">
        <w:rPr>
          <w:sz w:val="22"/>
          <w:szCs w:val="22"/>
        </w:rPr>
        <w:t>Copyright © 202</w:t>
      </w:r>
      <w:r w:rsidR="007A2BBD">
        <w:rPr>
          <w:sz w:val="22"/>
          <w:szCs w:val="22"/>
        </w:rPr>
        <w:t>5</w:t>
      </w:r>
      <w:r w:rsidRPr="00226F7A">
        <w:rPr>
          <w:sz w:val="22"/>
          <w:szCs w:val="22"/>
        </w:rPr>
        <w:br/>
        <w:t>The United Church of Canada</w:t>
      </w:r>
      <w:r w:rsidRPr="00226F7A">
        <w:rPr>
          <w:sz w:val="22"/>
          <w:szCs w:val="22"/>
        </w:rPr>
        <w:br/>
        <w:t>L’Église Unie du Canada</w:t>
      </w:r>
    </w:p>
    <w:p w14:paraId="7EED59F8" w14:textId="0434D9CE" w:rsidR="00265C10" w:rsidRPr="00226F7A" w:rsidRDefault="00192EF5" w:rsidP="00226F7A">
      <w:pPr>
        <w:rPr>
          <w:sz w:val="22"/>
          <w:szCs w:val="22"/>
        </w:rPr>
      </w:pPr>
      <w:r w:rsidRPr="00226F7A">
        <w:rPr>
          <w:noProof/>
          <w:sz w:val="22"/>
          <w:szCs w:val="22"/>
        </w:rPr>
        <w:drawing>
          <wp:inline distT="0" distB="0" distL="0" distR="0" wp14:anchorId="0A2E4AF8" wp14:editId="329505A4">
            <wp:extent cx="1051560" cy="367679"/>
            <wp:effectExtent l="0" t="0" r="0" b="0"/>
            <wp:docPr id="4" name="Picture 4" descr="Creative Commons BY-NC-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BY-NC-ND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5275" cy="368978"/>
                    </a:xfrm>
                    <a:prstGeom prst="rect">
                      <a:avLst/>
                    </a:prstGeom>
                  </pic:spPr>
                </pic:pic>
              </a:graphicData>
            </a:graphic>
          </wp:inline>
        </w:drawing>
      </w:r>
      <w:r w:rsidR="005E1E7A" w:rsidRPr="005E1E7A">
        <w:rPr>
          <w:sz w:val="22"/>
          <w:szCs w:val="22"/>
        </w:rPr>
        <w:t xml:space="preserve"> </w:t>
      </w:r>
      <w:r w:rsidR="005E1E7A" w:rsidRPr="00065B7F">
        <w:rPr>
          <w:sz w:val="22"/>
          <w:szCs w:val="22"/>
        </w:rPr>
        <w:t>This document is licensed under the Creative Commons Attribution Non-commercial Share Alike (by-</w:t>
      </w:r>
      <w:proofErr w:type="spellStart"/>
      <w:r w:rsidR="005E1E7A" w:rsidRPr="00065B7F">
        <w:rPr>
          <w:sz w:val="22"/>
          <w:szCs w:val="22"/>
        </w:rPr>
        <w:t>nc</w:t>
      </w:r>
      <w:proofErr w:type="spellEnd"/>
      <w:r w:rsidR="005E1E7A" w:rsidRPr="00065B7F">
        <w:rPr>
          <w:sz w:val="22"/>
          <w:szCs w:val="22"/>
        </w:rPr>
        <w:t>-</w:t>
      </w:r>
      <w:proofErr w:type="spellStart"/>
      <w:r w:rsidR="005E1E7A" w:rsidRPr="00065B7F">
        <w:rPr>
          <w:sz w:val="22"/>
          <w:szCs w:val="22"/>
        </w:rPr>
        <w:t>sa</w:t>
      </w:r>
      <w:proofErr w:type="spellEnd"/>
      <w:r w:rsidR="005E1E7A" w:rsidRPr="00065B7F">
        <w:rPr>
          <w:sz w:val="22"/>
          <w:szCs w:val="22"/>
        </w:rPr>
        <w:t>) Licence. To view a copy of this licence, visit creativecommons.org/licenses/by-</w:t>
      </w:r>
      <w:proofErr w:type="spellStart"/>
      <w:r w:rsidR="005E1E7A" w:rsidRPr="00065B7F">
        <w:rPr>
          <w:sz w:val="22"/>
          <w:szCs w:val="22"/>
        </w:rPr>
        <w:t>nc</w:t>
      </w:r>
      <w:proofErr w:type="spellEnd"/>
      <w:r w:rsidR="005E1E7A" w:rsidRPr="00065B7F">
        <w:rPr>
          <w:sz w:val="22"/>
          <w:szCs w:val="22"/>
        </w:rPr>
        <w:t>-</w:t>
      </w:r>
      <w:proofErr w:type="spellStart"/>
      <w:r w:rsidR="005E1E7A" w:rsidRPr="00065B7F">
        <w:rPr>
          <w:sz w:val="22"/>
          <w:szCs w:val="22"/>
        </w:rPr>
        <w:t>sa</w:t>
      </w:r>
      <w:proofErr w:type="spellEnd"/>
      <w:r w:rsidR="005E1E7A" w:rsidRPr="00065B7F">
        <w:rPr>
          <w:sz w:val="22"/>
          <w:szCs w:val="22"/>
        </w:rPr>
        <w:t>/4.0. Any copy must include this notice.</w:t>
      </w:r>
    </w:p>
    <w:p w14:paraId="3740150A" w14:textId="7A721EAC" w:rsidR="009C3174" w:rsidRPr="00226F7A" w:rsidRDefault="00265C10" w:rsidP="00226F7A">
      <w:pPr>
        <w:rPr>
          <w:sz w:val="22"/>
          <w:szCs w:val="22"/>
        </w:rPr>
      </w:pPr>
      <w:r w:rsidRPr="00226F7A">
        <w:rPr>
          <w:sz w:val="22"/>
          <w:szCs w:val="22"/>
        </w:rPr>
        <w:t xml:space="preserve">All biblical quotations, unless otherwise noted, are from the </w:t>
      </w:r>
      <w:r w:rsidR="0040394A" w:rsidRPr="00226F7A">
        <w:rPr>
          <w:i/>
          <w:iCs/>
          <w:sz w:val="22"/>
          <w:szCs w:val="22"/>
        </w:rPr>
        <w:t>New Revised Standard Version, Updated Edition.</w:t>
      </w:r>
      <w:r w:rsidR="0040394A" w:rsidRPr="00226F7A">
        <w:rPr>
          <w:sz w:val="22"/>
          <w:szCs w:val="22"/>
        </w:rPr>
        <w:t xml:space="preserve"> Copyright © 2021 National Council of Churches of Christ in the United States of America. Used by permission. All rights reserved worldwide. </w:t>
      </w:r>
      <w:r w:rsidRPr="00226F7A">
        <w:rPr>
          <w:sz w:val="22"/>
          <w:szCs w:val="22"/>
        </w:rPr>
        <w:br w:type="page"/>
      </w:r>
    </w:p>
    <w:p w14:paraId="7DC388C4" w14:textId="44CD02AA" w:rsidR="009C3174" w:rsidRDefault="009C3174" w:rsidP="004615CE">
      <w:pPr>
        <w:pStyle w:val="Heading2"/>
      </w:pPr>
      <w:bookmarkStart w:id="5" w:name="_Toc122446381"/>
      <w:bookmarkStart w:id="6" w:name="_Toc152068328"/>
      <w:bookmarkStart w:id="7" w:name="_Toc152068395"/>
      <w:bookmarkStart w:id="8" w:name="_Toc152068440"/>
      <w:bookmarkStart w:id="9" w:name="_Toc208584459"/>
      <w:r>
        <w:lastRenderedPageBreak/>
        <w:t xml:space="preserve">Welcome to </w:t>
      </w:r>
      <w:r w:rsidR="00C5687F" w:rsidRPr="00741469">
        <w:rPr>
          <w:i/>
          <w:iCs/>
        </w:rPr>
        <w:t>Mission and Service Stories</w:t>
      </w:r>
      <w:r w:rsidRPr="00D21A10">
        <w:t>!</w:t>
      </w:r>
      <w:bookmarkEnd w:id="5"/>
      <w:bookmarkEnd w:id="6"/>
      <w:bookmarkEnd w:id="7"/>
      <w:bookmarkEnd w:id="8"/>
      <w:bookmarkEnd w:id="9"/>
    </w:p>
    <w:p w14:paraId="5DEF3881" w14:textId="77777777" w:rsidR="00082BCD" w:rsidRDefault="00082BCD" w:rsidP="00082BCD">
      <w:pPr>
        <w:rPr>
          <w:shd w:val="clear" w:color="auto" w:fill="FFFFFF"/>
        </w:rPr>
      </w:pPr>
      <w:r w:rsidRPr="00082BCD">
        <w:rPr>
          <w:i/>
          <w:iCs/>
          <w:shd w:val="clear" w:color="auto" w:fill="FFFFFF"/>
        </w:rPr>
        <w:t>Mission and Service Stories</w:t>
      </w:r>
      <w:r>
        <w:rPr>
          <w:shd w:val="clear" w:color="auto" w:fill="FFFFFF"/>
        </w:rPr>
        <w:t xml:space="preserve"> are for sharing with our faithful supporters to show them the amazing work their gifts make possible.</w:t>
      </w:r>
    </w:p>
    <w:p w14:paraId="06ED9480" w14:textId="2BB0E46B" w:rsidR="00082BCD" w:rsidRDefault="00082BCD" w:rsidP="00082BCD">
      <w:pPr>
        <w:rPr>
          <w:shd w:val="clear" w:color="auto" w:fill="FFFFFF"/>
        </w:rPr>
      </w:pPr>
      <w:r>
        <w:rPr>
          <w:shd w:val="clear" w:color="auto" w:fill="FFFFFF"/>
        </w:rPr>
        <w:t>These stories can be used in services, in newsletters, and in face-to-face conversations.</w:t>
      </w:r>
      <w:r w:rsidR="0015026E">
        <w:rPr>
          <w:shd w:val="clear" w:color="auto" w:fill="FFFFFF"/>
        </w:rPr>
        <w:t xml:space="preserve"> </w:t>
      </w:r>
      <w:r>
        <w:rPr>
          <w:shd w:val="clear" w:color="auto" w:fill="FFFFFF"/>
        </w:rPr>
        <w:t>The more they’re shared, the more people will understand just how life-changing Mission and Service is!</w:t>
      </w:r>
    </w:p>
    <w:p w14:paraId="6BE3D821" w14:textId="2A49D3DC" w:rsidR="009C3174" w:rsidRPr="00A825B5" w:rsidRDefault="00396C76" w:rsidP="00082BCD">
      <w:r>
        <w:rPr>
          <w:shd w:val="clear" w:color="auto" w:fill="FFFFFF"/>
        </w:rPr>
        <w:t>For</w:t>
      </w:r>
      <w:r w:rsidR="00082BCD">
        <w:rPr>
          <w:shd w:val="clear" w:color="auto" w:fill="FFFFFF"/>
        </w:rPr>
        <w:t xml:space="preserve"> videos of some of the work</w:t>
      </w:r>
      <w:r>
        <w:rPr>
          <w:shd w:val="clear" w:color="auto" w:fill="FFFFFF"/>
        </w:rPr>
        <w:t xml:space="preserve"> you make possible,</w:t>
      </w:r>
      <w:r w:rsidR="00082BCD">
        <w:rPr>
          <w:shd w:val="clear" w:color="auto" w:fill="FFFFFF"/>
        </w:rPr>
        <w:t xml:space="preserve"> visit </w:t>
      </w:r>
      <w:r>
        <w:rPr>
          <w:shd w:val="clear" w:color="auto" w:fill="FFFFFF"/>
        </w:rPr>
        <w:t xml:space="preserve">the </w:t>
      </w:r>
      <w:hyperlink r:id="rId16" w:history="1">
        <w:r w:rsidRPr="00396C76">
          <w:rPr>
            <w:rStyle w:val="Hyperlink"/>
            <w:shd w:val="clear" w:color="auto" w:fill="FFFFFF"/>
          </w:rPr>
          <w:t>Mission and Service playlist</w:t>
        </w:r>
      </w:hyperlink>
      <w:r>
        <w:rPr>
          <w:shd w:val="clear" w:color="auto" w:fill="FFFFFF"/>
        </w:rPr>
        <w:t xml:space="preserve"> on </w:t>
      </w:r>
      <w:r w:rsidR="00082BCD">
        <w:rPr>
          <w:shd w:val="clear" w:color="auto" w:fill="FFFFFF"/>
        </w:rPr>
        <w:t>our</w:t>
      </w:r>
      <w:r w:rsidR="00852DAE">
        <w:rPr>
          <w:shd w:val="clear" w:color="auto" w:fill="FFFFFF"/>
        </w:rPr>
        <w:t xml:space="preserve"> </w:t>
      </w:r>
      <w:r w:rsidR="00852DAE" w:rsidRPr="00396C76">
        <w:rPr>
          <w:shd w:val="clear" w:color="auto" w:fill="FFFFFF"/>
        </w:rPr>
        <w:t>YouTube channel</w:t>
      </w:r>
      <w:r w:rsidR="00852DAE">
        <w:rPr>
          <w:shd w:val="clear" w:color="auto" w:fill="FFFFFF"/>
        </w:rPr>
        <w:t>.</w:t>
      </w:r>
    </w:p>
    <w:p w14:paraId="2AAE9BEB" w14:textId="67581BDC" w:rsidR="009C3174" w:rsidRPr="00A825B5" w:rsidRDefault="004336BF" w:rsidP="007001A4">
      <w:r>
        <w:t>We hope</w:t>
      </w:r>
      <w:r w:rsidR="009C3174" w:rsidRPr="00A825B5">
        <w:t xml:space="preserve"> this resource is helpful and inspiring.</w:t>
      </w:r>
    </w:p>
    <w:p w14:paraId="07A0471D" w14:textId="410CC7EF" w:rsidR="009C3174" w:rsidRPr="00A825B5" w:rsidRDefault="009C3174" w:rsidP="007001A4">
      <w:r w:rsidRPr="00A825B5">
        <w:t xml:space="preserve">As always, we would </w:t>
      </w:r>
      <w:r w:rsidRPr="00A825B5">
        <w:rPr>
          <w:rStyle w:val="Strong"/>
        </w:rPr>
        <w:t>love to hear your feedback</w:t>
      </w:r>
      <w:r w:rsidRPr="00A825B5">
        <w:t xml:space="preserve">. Drop </w:t>
      </w:r>
      <w:r w:rsidR="004336BF">
        <w:t>us</w:t>
      </w:r>
      <w:r w:rsidRPr="00A825B5">
        <w:t xml:space="preserve"> a line at </w:t>
      </w:r>
      <w:hyperlink r:id="rId17" w:history="1">
        <w:r w:rsidRPr="00A825B5">
          <w:rPr>
            <w:rStyle w:val="Hyperlink"/>
          </w:rPr>
          <w:t>ms@united-church.ca</w:t>
        </w:r>
      </w:hyperlink>
      <w:r w:rsidRPr="00A825B5">
        <w:t xml:space="preserve"> and let </w:t>
      </w:r>
      <w:r w:rsidR="004336BF">
        <w:t>us</w:t>
      </w:r>
      <w:r w:rsidRPr="00A825B5">
        <w:t xml:space="preserve"> know what you like, what we can improve on, and what we can focus on developing.</w:t>
      </w:r>
    </w:p>
    <w:p w14:paraId="3E9EA34A" w14:textId="454BF75C" w:rsidR="009E0EB8" w:rsidRPr="00A825B5" w:rsidRDefault="009C3174" w:rsidP="007001A4">
      <w:r w:rsidRPr="00A825B5">
        <w:t>Blessings,</w:t>
      </w:r>
    </w:p>
    <w:p w14:paraId="4B1E58BA" w14:textId="082021C5" w:rsidR="009C3174" w:rsidRDefault="004336BF" w:rsidP="007001A4">
      <w:r>
        <w:t xml:space="preserve">The </w:t>
      </w:r>
      <w:r w:rsidR="009C3174" w:rsidRPr="00A825B5">
        <w:t>Philanthropy</w:t>
      </w:r>
      <w:r>
        <w:t xml:space="preserve"> Team</w:t>
      </w:r>
    </w:p>
    <w:p w14:paraId="663EC02B" w14:textId="77777777" w:rsidR="009C3174" w:rsidRDefault="009C3174" w:rsidP="004B0CA1">
      <w:pPr>
        <w:pStyle w:val="BodyText1"/>
      </w:pPr>
      <w:r>
        <w:br w:type="page"/>
      </w:r>
    </w:p>
    <w:p w14:paraId="0229F1F9" w14:textId="4F632257" w:rsidR="0062643E" w:rsidRDefault="00B24B97" w:rsidP="00331573">
      <w:pPr>
        <w:pStyle w:val="Heading2"/>
        <w:rPr>
          <w:rFonts w:eastAsia="Aptos"/>
        </w:rPr>
      </w:pPr>
      <w:bookmarkStart w:id="10" w:name="_Toc166588373"/>
      <w:bookmarkStart w:id="11" w:name="_Toc152068442"/>
      <w:bookmarkStart w:id="12" w:name="_Toc208584460"/>
      <w:r>
        <w:rPr>
          <w:rFonts w:eastAsia="Aptos"/>
        </w:rPr>
        <w:lastRenderedPageBreak/>
        <w:t xml:space="preserve">October </w:t>
      </w:r>
      <w:r w:rsidR="0031591B">
        <w:rPr>
          <w:rFonts w:eastAsia="Aptos"/>
        </w:rPr>
        <w:t>5</w:t>
      </w:r>
      <w:r w:rsidR="0062643E">
        <w:rPr>
          <w:rFonts w:eastAsia="Aptos"/>
        </w:rPr>
        <w:t xml:space="preserve">: </w:t>
      </w:r>
      <w:r w:rsidR="0031591B">
        <w:rPr>
          <w:rFonts w:eastAsia="Aptos"/>
        </w:rPr>
        <w:t>Preparing a Place of Healing</w:t>
      </w:r>
      <w:bookmarkEnd w:id="12"/>
    </w:p>
    <w:p w14:paraId="4343DC42" w14:textId="77777777" w:rsidR="005C2032" w:rsidRDefault="005C2032" w:rsidP="005C2032">
      <w:r w:rsidRPr="0B80D422">
        <w:t>United Church ministers serving in northern communities will soon gather at Sandy-Saulteaux Spiritual Centre in Manitoba for a time of healing and renewal.</w:t>
      </w:r>
    </w:p>
    <w:p w14:paraId="1D65B642" w14:textId="77777777" w:rsidR="005C2032" w:rsidRDefault="005C2032" w:rsidP="005C2032">
      <w:r w:rsidRPr="0B80D422">
        <w:t xml:space="preserve">The Northern Indigenous Ministers retreat comes at a critical moment. These ministers carry extraordinary burdens: walking alongside communities devastated by loss, often among young people; leading funeral after funeral; and tending to the deep wounds of grief. </w:t>
      </w:r>
      <w:r>
        <w:t>T</w:t>
      </w:r>
      <w:r w:rsidRPr="0B80D422">
        <w:t>his year’s wildfires brought further hardship, forcing the retreat to be postponed until October. The need for rest and renewal has only grown.</w:t>
      </w:r>
    </w:p>
    <w:p w14:paraId="620DB321" w14:textId="77777777" w:rsidR="005C2032" w:rsidRDefault="005C2032" w:rsidP="005C2032">
      <w:r w:rsidRPr="7476D383">
        <w:t>Because of your incredible generosity through Mission and Service, the retreat will soon take place. Plans are in place for sharing circles where ministers can express what they’ve been carrying, gather for meals that nourish body and spirit, and engage in cultural practices like ribbon skirt making and beading that bring connection and joy. Massages and other healing activities will help restore strength and release long-held tension. Most importantly, ministers will be surrounded by peers</w:t>
      </w:r>
      <w:r>
        <w:t>,</w:t>
      </w:r>
      <w:r w:rsidRPr="7476D383">
        <w:t xml:space="preserve"> who understand the unique weight they bear and who can hold that burden alongside them.</w:t>
      </w:r>
    </w:p>
    <w:p w14:paraId="429DD8D2" w14:textId="77777777" w:rsidR="005C2032" w:rsidRDefault="005C2032" w:rsidP="005C2032">
      <w:r w:rsidRPr="7476D383">
        <w:t>The outpouring of support from across the church has been remarkable. Your generosity is creating a space where ministers, who are so often the ones offering care, can finally receive it themselves.</w:t>
      </w:r>
    </w:p>
    <w:p w14:paraId="3C93D658" w14:textId="77777777" w:rsidR="005C2032" w:rsidRDefault="005C2032" w:rsidP="005C2032">
      <w:r w:rsidRPr="0B80D422">
        <w:t>Our ministers will soon step away from the constant demands of ministry and into a circle of care, healing, and renewal. And when they return to their communities, they will carry back not only renewed strength but also the reminder that they are not alone.</w:t>
      </w:r>
    </w:p>
    <w:p w14:paraId="0E92B095" w14:textId="77777777" w:rsidR="005C2032" w:rsidRDefault="005C2032" w:rsidP="005C2032">
      <w:r w:rsidRPr="0B80D422">
        <w:t xml:space="preserve">Your compassion through </w:t>
      </w:r>
      <w:hyperlink r:id="rId18" w:history="1">
        <w:r w:rsidRPr="00C46DF8">
          <w:rPr>
            <w:rStyle w:val="Hyperlink"/>
          </w:rPr>
          <w:t>Mission and Service</w:t>
        </w:r>
      </w:hyperlink>
      <w:r w:rsidRPr="0B80D422">
        <w:t xml:space="preserve"> makes this gathering possible. Thank you.</w:t>
      </w:r>
    </w:p>
    <w:p w14:paraId="3D4A96EB" w14:textId="77777777" w:rsidR="0062643E" w:rsidRPr="00331573" w:rsidRDefault="0062643E" w:rsidP="00331573"/>
    <w:p w14:paraId="6B7431C4" w14:textId="77777777" w:rsidR="00623CBD" w:rsidRDefault="00623CBD">
      <w:pPr>
        <w:spacing w:after="0"/>
        <w:rPr>
          <w:rFonts w:eastAsia="Aptos"/>
        </w:rPr>
      </w:pPr>
      <w:r>
        <w:rPr>
          <w:rFonts w:eastAsia="Aptos"/>
        </w:rPr>
        <w:br w:type="page"/>
      </w:r>
    </w:p>
    <w:p w14:paraId="2E13B372" w14:textId="371A355F" w:rsidR="00F267E7" w:rsidRDefault="00F267E7" w:rsidP="00331573">
      <w:pPr>
        <w:pStyle w:val="Heading2"/>
        <w:rPr>
          <w:rFonts w:eastAsia="Aptos"/>
        </w:rPr>
      </w:pPr>
      <w:bookmarkStart w:id="13" w:name="_Toc208584461"/>
      <w:r>
        <w:rPr>
          <w:rFonts w:eastAsia="Aptos"/>
        </w:rPr>
        <w:lastRenderedPageBreak/>
        <w:t>October 1</w:t>
      </w:r>
      <w:r w:rsidR="005C2032">
        <w:rPr>
          <w:rFonts w:eastAsia="Aptos"/>
        </w:rPr>
        <w:t>2</w:t>
      </w:r>
      <w:r>
        <w:rPr>
          <w:rFonts w:eastAsia="Aptos"/>
        </w:rPr>
        <w:t>:</w:t>
      </w:r>
      <w:r w:rsidR="005C2032">
        <w:rPr>
          <w:rFonts w:eastAsia="Aptos"/>
        </w:rPr>
        <w:t xml:space="preserve"> Setting More Tables Together</w:t>
      </w:r>
      <w:bookmarkEnd w:id="13"/>
    </w:p>
    <w:p w14:paraId="3F92F971" w14:textId="77777777" w:rsidR="00F3008E" w:rsidRDefault="00F3008E" w:rsidP="00F3008E">
      <w:pPr>
        <w:rPr>
          <w:rFonts w:ascii="Aptos" w:eastAsia="Aptos" w:hAnsi="Aptos" w:cs="Aptos"/>
          <w:color w:val="000000" w:themeColor="text1"/>
        </w:rPr>
      </w:pPr>
      <w:r w:rsidRPr="7476D383">
        <w:rPr>
          <w:rFonts w:ascii="Aptos" w:eastAsia="Aptos" w:hAnsi="Aptos" w:cs="Aptos"/>
          <w:color w:val="000000" w:themeColor="text1"/>
          <w:lang w:val="en-US"/>
        </w:rPr>
        <w:t>At Thanksgiving, many of us gather around tables filled with food, and share familiar traditions and prayers of gratitude. In the Bible, food is more than just sustenance: it’s manna in the wilderness, a feast shared among thousands, and a table where all are welcome. Again and again, food is a sign of God’s care and abundance.</w:t>
      </w:r>
    </w:p>
    <w:p w14:paraId="04783008" w14:textId="77777777" w:rsidR="00F3008E" w:rsidRDefault="00F3008E" w:rsidP="00F3008E">
      <w:r w:rsidRPr="7476D383">
        <w:rPr>
          <w:rFonts w:ascii="Aptos" w:eastAsia="Aptos" w:hAnsi="Aptos" w:cs="Aptos"/>
          <w:color w:val="000000" w:themeColor="text1"/>
          <w:lang w:val="en-US"/>
        </w:rPr>
        <w:t xml:space="preserve">But we know that not everyone has the blessing of a full table or loved ones to gather with. Hunger remains a painful reality for far too many. These are not just numbers or statistics: these are our neighbours, making impossible choices between heat and dinner. </w:t>
      </w:r>
    </w:p>
    <w:p w14:paraId="11D768E4" w14:textId="77777777" w:rsidR="00F3008E" w:rsidRDefault="00F3008E" w:rsidP="00F3008E">
      <w:r w:rsidRPr="5ACE6C16">
        <w:rPr>
          <w:rFonts w:ascii="Aptos" w:eastAsia="Aptos" w:hAnsi="Aptos" w:cs="Aptos"/>
          <w:color w:val="000000" w:themeColor="text1"/>
          <w:lang w:val="en-US"/>
        </w:rPr>
        <w:t xml:space="preserve">Through Mission and Service partners, your generosity is part of God’s response. Together, we are helping farmers in India care for their livestock, families in Zimbabwe grow food in drought conditions, and communities in Northern Canada access nutritious food despite high costs. Across Canada, ecumenical campus ministries and community </w:t>
      </w:r>
      <w:proofErr w:type="spellStart"/>
      <w:r w:rsidRPr="5ACE6C16">
        <w:rPr>
          <w:rFonts w:ascii="Aptos" w:eastAsia="Aptos" w:hAnsi="Aptos" w:cs="Aptos"/>
          <w:color w:val="000000" w:themeColor="text1"/>
          <w:lang w:val="en-US"/>
        </w:rPr>
        <w:t>centres</w:t>
      </w:r>
      <w:proofErr w:type="spellEnd"/>
      <w:r w:rsidRPr="5ACE6C16">
        <w:rPr>
          <w:rFonts w:ascii="Aptos" w:eastAsia="Aptos" w:hAnsi="Aptos" w:cs="Aptos"/>
          <w:color w:val="000000" w:themeColor="text1"/>
          <w:lang w:val="en-US"/>
        </w:rPr>
        <w:t xml:space="preserve"> serve weekly dinners where everyone is welcome. These meals don’t just ease hunger, they help reduce stress, support learning, and bring people together where everyone has a place at the table. </w:t>
      </w:r>
    </w:p>
    <w:p w14:paraId="0FDFBF55" w14:textId="77777777" w:rsidR="00F3008E" w:rsidRDefault="00F3008E" w:rsidP="00F3008E">
      <w:r w:rsidRPr="5ACE6C16">
        <w:rPr>
          <w:rFonts w:ascii="Aptos" w:eastAsia="Aptos" w:hAnsi="Aptos" w:cs="Aptos"/>
          <w:color w:val="000000" w:themeColor="text1"/>
          <w:lang w:val="en-US"/>
        </w:rPr>
        <w:t xml:space="preserve">This Thanksgiving, may gratitude fill our hearts. May that gratitude ripple outward, becoming generosity that helps set more tables, share more bread, and create more moments of joy. Because when we share what we have, God’s promise of abundance comes to life, not just as a symbol, but as a feast of hope and possibility for all. </w:t>
      </w:r>
    </w:p>
    <w:p w14:paraId="15BBE4D1" w14:textId="77777777" w:rsidR="00F3008E" w:rsidRDefault="00F3008E" w:rsidP="00F3008E">
      <w:r w:rsidRPr="5ACE6C16">
        <w:rPr>
          <w:rFonts w:ascii="Aptos" w:eastAsia="Aptos" w:hAnsi="Aptos" w:cs="Aptos"/>
          <w:color w:val="000000" w:themeColor="text1"/>
          <w:lang w:val="en-US"/>
        </w:rPr>
        <w:t xml:space="preserve">Thank you for the difference you make through </w:t>
      </w:r>
      <w:hyperlink r:id="rId19" w:history="1">
        <w:r w:rsidRPr="00666BCB">
          <w:rPr>
            <w:rStyle w:val="Hyperlink"/>
            <w:rFonts w:ascii="Aptos" w:eastAsia="Aptos" w:hAnsi="Aptos" w:cs="Aptos"/>
          </w:rPr>
          <w:t>Mission and Service</w:t>
        </w:r>
      </w:hyperlink>
      <w:r w:rsidRPr="5ACE6C16">
        <w:rPr>
          <w:rFonts w:ascii="Aptos" w:eastAsia="Aptos" w:hAnsi="Aptos" w:cs="Aptos"/>
          <w:color w:val="000000" w:themeColor="text1"/>
          <w:lang w:val="en-US"/>
        </w:rPr>
        <w:t>.</w:t>
      </w:r>
    </w:p>
    <w:p w14:paraId="2C7C285F" w14:textId="7DDB0A8D" w:rsidR="00F267E7" w:rsidRPr="00331573" w:rsidRDefault="00F267E7" w:rsidP="00331573">
      <w:r w:rsidRPr="00331573">
        <w:br w:type="page"/>
      </w:r>
    </w:p>
    <w:p w14:paraId="5730C23A" w14:textId="1222062A" w:rsidR="00F267E7" w:rsidRDefault="00CE4D76" w:rsidP="00331573">
      <w:pPr>
        <w:pStyle w:val="Heading2"/>
        <w:rPr>
          <w:rFonts w:eastAsia="Aptos"/>
        </w:rPr>
      </w:pPr>
      <w:bookmarkStart w:id="14" w:name="_Toc208584462"/>
      <w:r>
        <w:rPr>
          <w:rFonts w:eastAsia="Aptos"/>
        </w:rPr>
        <w:lastRenderedPageBreak/>
        <w:t xml:space="preserve">October </w:t>
      </w:r>
      <w:r w:rsidR="00F3008E">
        <w:rPr>
          <w:rFonts w:eastAsia="Aptos"/>
        </w:rPr>
        <w:t>19</w:t>
      </w:r>
      <w:r>
        <w:rPr>
          <w:rFonts w:eastAsia="Aptos"/>
        </w:rPr>
        <w:t xml:space="preserve">: </w:t>
      </w:r>
      <w:r w:rsidR="00F3008E">
        <w:rPr>
          <w:rFonts w:eastAsia="Aptos"/>
        </w:rPr>
        <w:t>40 Days of Engagement on Anti-Racism</w:t>
      </w:r>
      <w:bookmarkEnd w:id="14"/>
    </w:p>
    <w:p w14:paraId="38552DAD" w14:textId="77777777" w:rsidR="005F6945" w:rsidRDefault="005F6945" w:rsidP="005F6945">
      <w:pPr>
        <w:rPr>
          <w:rFonts w:ascii="Aptos" w:eastAsia="Aptos" w:hAnsi="Aptos" w:cs="Aptos"/>
          <w:color w:val="000000" w:themeColor="text1"/>
        </w:rPr>
      </w:pPr>
      <w:r w:rsidRPr="7476D383">
        <w:rPr>
          <w:rFonts w:ascii="Aptos" w:eastAsia="Aptos" w:hAnsi="Aptos" w:cs="Aptos"/>
          <w:color w:val="000000" w:themeColor="text1"/>
          <w:lang w:val="en-US"/>
        </w:rPr>
        <w:t xml:space="preserve">The </w:t>
      </w:r>
      <w:hyperlink r:id="rId20">
        <w:r w:rsidRPr="7476D383">
          <w:rPr>
            <w:rStyle w:val="Hyperlink"/>
            <w:rFonts w:ascii="Aptos" w:eastAsia="Aptos" w:hAnsi="Aptos" w:cs="Aptos"/>
            <w:lang w:val="en-US"/>
          </w:rPr>
          <w:t>40 Days of Engagement on Anti-Racism</w:t>
        </w:r>
      </w:hyperlink>
      <w:r w:rsidRPr="7476D383">
        <w:rPr>
          <w:rFonts w:ascii="Aptos" w:eastAsia="Aptos" w:hAnsi="Aptos" w:cs="Aptos"/>
          <w:color w:val="000000" w:themeColor="text1"/>
          <w:lang w:val="en-US"/>
        </w:rPr>
        <w:t xml:space="preserve"> are underway, and now is the best time to join in. Wherever you are on the journey, today is the right day to take the next step. Across Canada and beyond, people are gathering in faith and courage to confront racism, to listen deeply, and to act for justice.</w:t>
      </w:r>
    </w:p>
    <w:p w14:paraId="36C62023" w14:textId="77777777" w:rsidR="005F6945" w:rsidRDefault="005F6945" w:rsidP="005F6945">
      <w:r w:rsidRPr="7476D383">
        <w:rPr>
          <w:rFonts w:ascii="Aptos" w:eastAsia="Aptos" w:hAnsi="Aptos" w:cs="Aptos"/>
          <w:color w:val="000000" w:themeColor="text1"/>
          <w:lang w:val="en-US"/>
        </w:rPr>
        <w:t>This is not a quick or easy process. The conversations can be uncomfortable. They reveal where racism lives</w:t>
      </w:r>
      <w:r>
        <w:rPr>
          <w:rFonts w:ascii="Aptos" w:eastAsia="Aptos" w:hAnsi="Aptos" w:cs="Aptos"/>
          <w:color w:val="000000" w:themeColor="text1"/>
        </w:rPr>
        <w:t>—</w:t>
      </w:r>
      <w:r w:rsidRPr="7476D383">
        <w:rPr>
          <w:rFonts w:ascii="Aptos" w:eastAsia="Aptos" w:hAnsi="Aptos" w:cs="Aptos"/>
          <w:color w:val="000000" w:themeColor="text1"/>
          <w:lang w:val="en-US"/>
        </w:rPr>
        <w:t>in systems, in communities, and within ourselves</w:t>
      </w:r>
      <w:r>
        <w:rPr>
          <w:rFonts w:ascii="Aptos" w:eastAsia="Aptos" w:hAnsi="Aptos" w:cs="Aptos"/>
          <w:color w:val="000000" w:themeColor="text1"/>
        </w:rPr>
        <w:t>—</w:t>
      </w:r>
      <w:r w:rsidRPr="7476D383">
        <w:rPr>
          <w:rFonts w:ascii="Aptos" w:eastAsia="Aptos" w:hAnsi="Aptos" w:cs="Aptos"/>
          <w:color w:val="000000" w:themeColor="text1"/>
          <w:lang w:val="en-US"/>
        </w:rPr>
        <w:t xml:space="preserve">and they push us to ask: </w:t>
      </w:r>
      <w:r w:rsidRPr="004F6A95">
        <w:rPr>
          <w:rFonts w:ascii="Aptos" w:eastAsia="Aptos" w:hAnsi="Aptos" w:cs="Aptos"/>
          <w:i/>
          <w:iCs/>
          <w:color w:val="000000" w:themeColor="text1"/>
          <w:lang w:val="en-US"/>
        </w:rPr>
        <w:t>What does justice look like in real life?</w:t>
      </w:r>
    </w:p>
    <w:p w14:paraId="69CBB3D5" w14:textId="77777777" w:rsidR="005F6945" w:rsidRDefault="005F6945" w:rsidP="005F6945">
      <w:r w:rsidRPr="0B80D422">
        <w:rPr>
          <w:rFonts w:ascii="Aptos" w:eastAsia="Aptos" w:hAnsi="Aptos" w:cs="Aptos"/>
          <w:color w:val="000000" w:themeColor="text1"/>
          <w:lang w:val="en-US"/>
        </w:rPr>
        <w:t xml:space="preserve">Every day </w:t>
      </w:r>
      <w:r>
        <w:rPr>
          <w:rFonts w:ascii="Aptos" w:eastAsia="Aptos" w:hAnsi="Aptos" w:cs="Aptos"/>
          <w:color w:val="000000" w:themeColor="text1"/>
        </w:rPr>
        <w:t xml:space="preserve">in this program </w:t>
      </w:r>
      <w:r w:rsidRPr="0B80D422">
        <w:rPr>
          <w:rFonts w:ascii="Aptos" w:eastAsia="Aptos" w:hAnsi="Aptos" w:cs="Aptos"/>
          <w:color w:val="000000" w:themeColor="text1"/>
          <w:lang w:val="en-US"/>
        </w:rPr>
        <w:t>offers tools to walk this path: prayers that ground us, reflections that shift perspectives, stories and videos that bring lived experiences into focus, and action steps that help turn awareness into change. These resources are created by ministers, lay leaders, educators, and community members</w:t>
      </w:r>
      <w:r>
        <w:rPr>
          <w:rFonts w:ascii="Aptos" w:eastAsia="Aptos" w:hAnsi="Aptos" w:cs="Aptos"/>
          <w:color w:val="000000" w:themeColor="text1"/>
        </w:rPr>
        <w:t>—</w:t>
      </w:r>
      <w:r w:rsidRPr="0B80D422">
        <w:rPr>
          <w:rFonts w:ascii="Aptos" w:eastAsia="Aptos" w:hAnsi="Aptos" w:cs="Aptos"/>
          <w:color w:val="000000" w:themeColor="text1"/>
          <w:lang w:val="en-US"/>
        </w:rPr>
        <w:t>people who bring lived experience, wisdom, and hope.</w:t>
      </w:r>
    </w:p>
    <w:p w14:paraId="46BED968" w14:textId="77777777" w:rsidR="005F6945" w:rsidRDefault="005F6945" w:rsidP="005F6945">
      <w:r w:rsidRPr="0B80D422">
        <w:rPr>
          <w:rFonts w:ascii="Aptos" w:eastAsia="Aptos" w:hAnsi="Aptos" w:cs="Aptos"/>
          <w:color w:val="000000" w:themeColor="text1"/>
          <w:lang w:val="en-US"/>
        </w:rPr>
        <w:t>This work is not just about understanding racism. It’s about dismantling it.</w:t>
      </w:r>
    </w:p>
    <w:p w14:paraId="22A73B42" w14:textId="77777777" w:rsidR="005F6945" w:rsidRDefault="005F6945" w:rsidP="005F6945">
      <w:r w:rsidRPr="0B80D422">
        <w:rPr>
          <w:rFonts w:ascii="Aptos" w:eastAsia="Aptos" w:hAnsi="Aptos" w:cs="Aptos"/>
          <w:color w:val="000000" w:themeColor="text1"/>
          <w:lang w:val="en-US"/>
        </w:rPr>
        <w:t>From October 14 to November 28, 2025, the 40 Days include:</w:t>
      </w:r>
    </w:p>
    <w:p w14:paraId="0499099A" w14:textId="77777777" w:rsidR="005F6945" w:rsidRDefault="005F6945" w:rsidP="005F6945">
      <w:pPr>
        <w:pStyle w:val="ListParagraph"/>
        <w:numPr>
          <w:ilvl w:val="0"/>
          <w:numId w:val="33"/>
        </w:numPr>
        <w:spacing w:line="279" w:lineRule="auto"/>
        <w:rPr>
          <w:rFonts w:ascii="Aptos" w:eastAsia="Aptos" w:hAnsi="Aptos" w:cs="Aptos"/>
          <w:color w:val="000000" w:themeColor="text1"/>
        </w:rPr>
      </w:pPr>
      <w:r w:rsidRPr="0B80D422">
        <w:rPr>
          <w:rFonts w:ascii="Aptos" w:eastAsia="Aptos" w:hAnsi="Aptos" w:cs="Aptos"/>
          <w:color w:val="000000" w:themeColor="text1"/>
          <w:szCs w:val="24"/>
          <w:lang w:val="en-US"/>
        </w:rPr>
        <w:t>Live online events with dynamic speakers every Wednesday at 6:00 p.m. ET</w:t>
      </w:r>
    </w:p>
    <w:p w14:paraId="7E121C61" w14:textId="77777777" w:rsidR="005F6945" w:rsidRDefault="005F6945" w:rsidP="005F6945">
      <w:pPr>
        <w:pStyle w:val="ListParagraph"/>
        <w:numPr>
          <w:ilvl w:val="0"/>
          <w:numId w:val="32"/>
        </w:numPr>
        <w:spacing w:line="279" w:lineRule="auto"/>
        <w:rPr>
          <w:rFonts w:ascii="Aptos" w:eastAsia="Aptos" w:hAnsi="Aptos" w:cs="Aptos"/>
          <w:color w:val="000000" w:themeColor="text1"/>
        </w:rPr>
      </w:pPr>
      <w:r w:rsidRPr="0B80D422">
        <w:rPr>
          <w:rFonts w:ascii="Aptos" w:eastAsia="Aptos" w:hAnsi="Aptos" w:cs="Aptos"/>
          <w:color w:val="000000" w:themeColor="text1"/>
          <w:szCs w:val="24"/>
          <w:lang w:val="en-US"/>
        </w:rPr>
        <w:t>Weekly short videos with accompanying reflections and action items</w:t>
      </w:r>
    </w:p>
    <w:p w14:paraId="17D7A15D" w14:textId="77777777" w:rsidR="005F6945" w:rsidRDefault="005F6945" w:rsidP="005F6945">
      <w:pPr>
        <w:pStyle w:val="ListParagraph"/>
        <w:numPr>
          <w:ilvl w:val="0"/>
          <w:numId w:val="31"/>
        </w:numPr>
        <w:spacing w:line="279" w:lineRule="auto"/>
        <w:rPr>
          <w:rFonts w:ascii="Aptos" w:eastAsia="Aptos" w:hAnsi="Aptos" w:cs="Aptos"/>
          <w:color w:val="000000" w:themeColor="text1"/>
        </w:rPr>
      </w:pPr>
      <w:r w:rsidRPr="0B80D422">
        <w:rPr>
          <w:rFonts w:ascii="Aptos" w:eastAsia="Aptos" w:hAnsi="Aptos" w:cs="Aptos"/>
          <w:color w:val="000000" w:themeColor="text1"/>
          <w:szCs w:val="24"/>
          <w:lang w:val="en-US"/>
        </w:rPr>
        <w:t>Downloadable resources designed for both groups and individuals</w:t>
      </w:r>
    </w:p>
    <w:p w14:paraId="46562475" w14:textId="77777777" w:rsidR="005F6945" w:rsidRDefault="005F6945" w:rsidP="005F6945">
      <w:r w:rsidRPr="0B80D422">
        <w:rPr>
          <w:rFonts w:ascii="Aptos" w:eastAsia="Aptos" w:hAnsi="Aptos" w:cs="Aptos"/>
          <w:color w:val="000000" w:themeColor="text1"/>
          <w:lang w:val="en-US"/>
        </w:rPr>
        <w:t>The learning doesn’t stop there. All resources remain available online so that individuals, congregations, and community groups can keep learning, keep talking, and keep acting. Anti-racism is a lifelong journey.</w:t>
      </w:r>
    </w:p>
    <w:p w14:paraId="71C174C4" w14:textId="77777777" w:rsidR="005F6945" w:rsidRDefault="005F6945" w:rsidP="005F6945">
      <w:r w:rsidRPr="0B80D422">
        <w:rPr>
          <w:rFonts w:ascii="Aptos" w:eastAsia="Aptos" w:hAnsi="Aptos" w:cs="Aptos"/>
          <w:color w:val="000000" w:themeColor="text1"/>
          <w:lang w:val="en-US"/>
        </w:rPr>
        <w:t xml:space="preserve">Your </w:t>
      </w:r>
      <w:hyperlink r:id="rId21">
        <w:r w:rsidRPr="0B80D422">
          <w:rPr>
            <w:rStyle w:val="Hyperlink"/>
            <w:rFonts w:ascii="Aptos" w:eastAsia="Aptos" w:hAnsi="Aptos" w:cs="Aptos"/>
            <w:lang w:val="en-US"/>
          </w:rPr>
          <w:t>Mission and Service</w:t>
        </w:r>
      </w:hyperlink>
      <w:r w:rsidRPr="0B80D422">
        <w:rPr>
          <w:rFonts w:ascii="Aptos" w:eastAsia="Aptos" w:hAnsi="Aptos" w:cs="Aptos"/>
          <w:color w:val="000000" w:themeColor="text1"/>
          <w:lang w:val="en-US"/>
        </w:rPr>
        <w:t xml:space="preserve"> gifts make this vital work possible, not just for 40 days, but every day. Through your generosity, the United Church of Canada continues to live into its commitment to becoming an anti-racist church, and to work toward a world where every person is treated with dignity, equity, and love. Thank you.</w:t>
      </w:r>
    </w:p>
    <w:p w14:paraId="544CB9D4" w14:textId="59B5C3BF" w:rsidR="00CE4D76" w:rsidRPr="00331573" w:rsidRDefault="00CE4D76" w:rsidP="00331573">
      <w:r w:rsidRPr="00331573">
        <w:br w:type="page"/>
      </w:r>
    </w:p>
    <w:p w14:paraId="2D236AC0" w14:textId="499DA9DE" w:rsidR="00CE4D76" w:rsidRDefault="00F50277" w:rsidP="00331573">
      <w:pPr>
        <w:pStyle w:val="Heading2"/>
        <w:rPr>
          <w:rFonts w:eastAsia="Aptos"/>
        </w:rPr>
      </w:pPr>
      <w:bookmarkStart w:id="15" w:name="_Toc208584463"/>
      <w:r>
        <w:rPr>
          <w:rFonts w:eastAsia="Aptos"/>
        </w:rPr>
        <w:lastRenderedPageBreak/>
        <w:t>October 2</w:t>
      </w:r>
      <w:r w:rsidR="005F6945">
        <w:rPr>
          <w:rFonts w:eastAsia="Aptos"/>
        </w:rPr>
        <w:t>6</w:t>
      </w:r>
      <w:r>
        <w:rPr>
          <w:rFonts w:eastAsia="Aptos"/>
        </w:rPr>
        <w:t xml:space="preserve">: </w:t>
      </w:r>
      <w:r w:rsidR="005F6945">
        <w:rPr>
          <w:rFonts w:eastAsia="Aptos"/>
        </w:rPr>
        <w:t>Healing with Horses: Transforming Through Trust</w:t>
      </w:r>
      <w:bookmarkEnd w:id="15"/>
    </w:p>
    <w:p w14:paraId="6558D2A0" w14:textId="77777777" w:rsidR="00040394" w:rsidRDefault="00040394" w:rsidP="00040394">
      <w:pPr>
        <w:rPr>
          <w:rFonts w:ascii="Aptos" w:eastAsia="Aptos" w:hAnsi="Aptos" w:cs="Aptos"/>
          <w:color w:val="000000" w:themeColor="text1"/>
        </w:rPr>
      </w:pPr>
      <w:r w:rsidRPr="7476D383">
        <w:rPr>
          <w:rFonts w:ascii="Aptos" w:eastAsia="Aptos" w:hAnsi="Aptos" w:cs="Aptos"/>
          <w:color w:val="000000" w:themeColor="text1"/>
          <w:lang w:val="en-US"/>
        </w:rPr>
        <w:t>In Wiikwemkoong Unceded Territory, the Healing with Horses program brings people together to share, listen, and connect with each other, the land, and the gentle strength of the horses guiding the healing journey.</w:t>
      </w:r>
    </w:p>
    <w:p w14:paraId="1B952DA0" w14:textId="77777777" w:rsidR="00040394" w:rsidRDefault="00040394" w:rsidP="00040394">
      <w:pPr>
        <w:rPr>
          <w:rFonts w:ascii="Aptos" w:eastAsia="Aptos" w:hAnsi="Aptos" w:cs="Aptos"/>
          <w:color w:val="000000" w:themeColor="text1"/>
        </w:rPr>
      </w:pPr>
      <w:r w:rsidRPr="0B80D422">
        <w:rPr>
          <w:rFonts w:ascii="Aptos" w:eastAsia="Aptos" w:hAnsi="Aptos" w:cs="Aptos"/>
          <w:color w:val="000000" w:themeColor="text1"/>
          <w:lang w:val="en-US"/>
        </w:rPr>
        <w:t xml:space="preserve">Among them are four Ojibwe Spirit Horses, a rare and sacred breed. At one point in history, they were stolen from the community, but in an act of resilience and reconciliation, they have been returned to the land and the people who have always known and cherished them. Their presence is a living reminder of survival, restoration, and hope. </w:t>
      </w:r>
    </w:p>
    <w:p w14:paraId="45042360" w14:textId="77777777" w:rsidR="00040394" w:rsidRDefault="00040394" w:rsidP="00040394">
      <w:pPr>
        <w:rPr>
          <w:rFonts w:ascii="Aptos" w:eastAsia="Aptos" w:hAnsi="Aptos" w:cs="Aptos"/>
          <w:color w:val="000000" w:themeColor="text1"/>
        </w:rPr>
      </w:pPr>
      <w:r w:rsidRPr="0B80D422">
        <w:rPr>
          <w:rFonts w:ascii="Aptos" w:eastAsia="Aptos" w:hAnsi="Aptos" w:cs="Aptos"/>
          <w:color w:val="000000" w:themeColor="text1"/>
          <w:lang w:val="en-US"/>
        </w:rPr>
        <w:t xml:space="preserve">Supported by your Mission and Service gifts, the program blends equine therapy with Anishinaabe ways of knowing, the Medicine Wheel, and traditional teachings to support emotional, spiritual, and cultural healing. Children learn emotional regulation, adults reconnect with their inner strength, and participants find the courage to speak and be heard. </w:t>
      </w:r>
    </w:p>
    <w:p w14:paraId="4ACDE1F5" w14:textId="77777777" w:rsidR="00040394" w:rsidRDefault="00040394" w:rsidP="00040394">
      <w:pPr>
        <w:rPr>
          <w:rFonts w:ascii="Aptos" w:eastAsia="Aptos" w:hAnsi="Aptos" w:cs="Aptos"/>
          <w:color w:val="000000" w:themeColor="text1"/>
        </w:rPr>
      </w:pPr>
      <w:r w:rsidRPr="0B80D422">
        <w:rPr>
          <w:rFonts w:ascii="Aptos" w:eastAsia="Aptos" w:hAnsi="Aptos" w:cs="Aptos"/>
          <w:color w:val="000000" w:themeColor="text1"/>
          <w:lang w:val="en-US"/>
        </w:rPr>
        <w:t xml:space="preserve">Watch the video to see how these horses, and the people who work alongside them, are changing lives. </w:t>
      </w:r>
    </w:p>
    <w:p w14:paraId="576243CD" w14:textId="77777777" w:rsidR="00040394" w:rsidRDefault="00040394" w:rsidP="00040394">
      <w:pPr>
        <w:rPr>
          <w:rFonts w:ascii="Aptos" w:eastAsia="Aptos" w:hAnsi="Aptos" w:cs="Aptos"/>
          <w:color w:val="000000" w:themeColor="text1"/>
        </w:rPr>
      </w:pPr>
      <w:r w:rsidRPr="0B80D422">
        <w:rPr>
          <w:rFonts w:ascii="Aptos" w:eastAsia="Aptos" w:hAnsi="Aptos" w:cs="Aptos"/>
          <w:color w:val="000000" w:themeColor="text1"/>
          <w:lang w:val="en-US"/>
        </w:rPr>
        <w:t xml:space="preserve">Thank you for supporting the </w:t>
      </w:r>
      <w:hyperlink r:id="rId22" w:history="1">
        <w:r w:rsidRPr="00EE5504">
          <w:rPr>
            <w:rStyle w:val="Hyperlink"/>
            <w:rFonts w:ascii="Aptos" w:eastAsia="Aptos" w:hAnsi="Aptos" w:cs="Aptos"/>
          </w:rPr>
          <w:t>Healing Fund</w:t>
        </w:r>
      </w:hyperlink>
      <w:r w:rsidRPr="0B80D422">
        <w:rPr>
          <w:rFonts w:ascii="Aptos" w:eastAsia="Aptos" w:hAnsi="Aptos" w:cs="Aptos"/>
          <w:color w:val="000000" w:themeColor="text1"/>
          <w:lang w:val="en-US"/>
        </w:rPr>
        <w:t xml:space="preserve"> through </w:t>
      </w:r>
      <w:r w:rsidRPr="00EE5504">
        <w:rPr>
          <w:rFonts w:ascii="Aptos" w:eastAsia="Aptos" w:hAnsi="Aptos" w:cs="Aptos"/>
          <w:color w:val="000000" w:themeColor="text1"/>
        </w:rPr>
        <w:t>Mission and Service</w:t>
      </w:r>
      <w:r w:rsidRPr="0B80D422">
        <w:rPr>
          <w:rFonts w:ascii="Aptos" w:eastAsia="Aptos" w:hAnsi="Aptos" w:cs="Aptos"/>
          <w:color w:val="000000" w:themeColor="text1"/>
          <w:lang w:val="en-US"/>
        </w:rPr>
        <w:t>. Your generosity makes this life-changing work possible.</w:t>
      </w:r>
    </w:p>
    <w:p w14:paraId="06DEE1B4" w14:textId="3DB29E46" w:rsidR="00F50277" w:rsidRPr="00331573" w:rsidRDefault="00F50277" w:rsidP="00331573"/>
    <w:bookmarkEnd w:id="10"/>
    <w:bookmarkEnd w:id="11"/>
    <w:bookmarkEnd w:id="4"/>
    <w:sectPr w:rsidR="00F50277" w:rsidRPr="00331573" w:rsidSect="008E3017">
      <w:headerReference w:type="default" r:id="rId23"/>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0861" w14:textId="77777777" w:rsidR="00F9601F" w:rsidRDefault="00F9601F" w:rsidP="008C4B05">
      <w:pPr>
        <w:spacing w:after="0"/>
      </w:pPr>
      <w:r>
        <w:separator/>
      </w:r>
    </w:p>
  </w:endnote>
  <w:endnote w:type="continuationSeparator" w:id="0">
    <w:p w14:paraId="135A0BFD" w14:textId="77777777" w:rsidR="00F9601F" w:rsidRDefault="00F9601F" w:rsidP="008C4B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SemiBold-Plain">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cogooseCompressed ExtLt">
    <w:altName w:val="Calibri"/>
    <w:panose1 w:val="00000000000000000000"/>
    <w:charset w:val="00"/>
    <w:family w:val="swiss"/>
    <w:notTrueType/>
    <w:pitch w:val="default"/>
    <w:sig w:usb0="00000003" w:usb1="00000000" w:usb2="00000000" w:usb3="00000000" w:csb0="0000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Caecilia Roman">
    <w:altName w:val="Cambria"/>
    <w:panose1 w:val="00000000000000000000"/>
    <w:charset w:val="00"/>
    <w:family w:val="roman"/>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4C28" w14:textId="77777777" w:rsidR="00F42583" w:rsidRPr="00D228B2" w:rsidRDefault="00F42583" w:rsidP="005B78F7">
    <w:pPr>
      <w:pStyle w:val="Footer"/>
      <w:pBdr>
        <w:top w:val="single" w:sz="4" w:space="4" w:color="7F7F7F"/>
      </w:pBdr>
      <w:spacing w:after="120"/>
      <w:rPr>
        <w:rFonts w:cs="Calibri"/>
        <w:szCs w:val="20"/>
      </w:rPr>
    </w:pPr>
    <w:r w:rsidRPr="00D228B2">
      <w:rPr>
        <w:rFonts w:cs="Calibri"/>
        <w:szCs w:val="20"/>
      </w:rPr>
      <w:t>© 202</w:t>
    </w:r>
    <w:r>
      <w:rPr>
        <w:rFonts w:cs="Calibri"/>
        <w:szCs w:val="20"/>
      </w:rPr>
      <w:t>1</w:t>
    </w:r>
    <w:r w:rsidRPr="00D228B2">
      <w:rPr>
        <w:rFonts w:cs="Calibri"/>
        <w:szCs w:val="20"/>
      </w:rPr>
      <w:t xml:space="preserve"> The United Church of Canada/L’Église Unie du Canada. Licensed under Creative Commons Attribution Non-commercial Share Alike Licence. To view a copy of this licence, visit </w:t>
    </w:r>
    <w:hyperlink r:id="rId1" w:history="1">
      <w:r w:rsidRPr="00D228B2">
        <w:rPr>
          <w:rStyle w:val="Hyperlink"/>
          <w:rFonts w:eastAsia="Calibri" w:cs="Calibri"/>
          <w:szCs w:val="20"/>
        </w:rPr>
        <w:t>http://creativecommons.org/licenses/by-nc-sa/2.5/ca</w:t>
      </w:r>
    </w:hyperlink>
    <w:r w:rsidRPr="00D228B2">
      <w:rPr>
        <w:rFonts w:cs="Calibri"/>
        <w:szCs w:val="20"/>
      </w:rPr>
      <w:t>. Any copy must include this notice.</w:t>
    </w:r>
  </w:p>
  <w:p w14:paraId="34AB83BB" w14:textId="77777777" w:rsidR="00F42583" w:rsidRPr="005B78F7" w:rsidRDefault="00F42583" w:rsidP="005B78F7">
    <w:pPr>
      <w:pStyle w:val="Footer"/>
      <w:pBdr>
        <w:top w:val="single" w:sz="4" w:space="4" w:color="7F7F7F"/>
      </w:pBdr>
    </w:pPr>
    <w:r w:rsidRPr="00A73FD4">
      <w:t xml:space="preserve">All biblical quotations, unless otherwise noted, are from the </w:t>
    </w:r>
    <w:r w:rsidRPr="00A73FD4">
      <w:rPr>
        <w:i/>
        <w:iCs/>
      </w:rPr>
      <w:t>New Revised Standard Version Bible</w:t>
    </w:r>
    <w:r w:rsidRPr="00A73FD4">
      <w:t>, copyright © 1989 National Council of the Churches of Christ in the United States of America. Used by permission.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2C4B" w14:textId="414BBF1D" w:rsidR="00AF26F5" w:rsidRPr="0045227C" w:rsidRDefault="00DC1C48" w:rsidP="00DC1C48">
    <w:pPr>
      <w:pStyle w:val="Footer"/>
      <w:pBdr>
        <w:top w:val="single" w:sz="4" w:space="4" w:color="auto"/>
      </w:pBdr>
      <w:tabs>
        <w:tab w:val="clear" w:pos="4680"/>
      </w:tabs>
      <w:spacing w:after="240"/>
      <w:rPr>
        <w:rFonts w:ascii="Times New Roman" w:hAnsi="Times New Roman"/>
        <w:sz w:val="24"/>
      </w:rPr>
    </w:pPr>
    <w:r>
      <w:t>The United Church of Canada</w:t>
    </w:r>
    <w:r>
      <w:tab/>
    </w:r>
    <w:r w:rsidR="00AF26F5">
      <w:fldChar w:fldCharType="begin"/>
    </w:r>
    <w:r w:rsidR="00AF26F5">
      <w:instrText xml:space="preserve"> PAGE   \* MERGEFORMAT </w:instrText>
    </w:r>
    <w:r w:rsidR="00AF26F5">
      <w:fldChar w:fldCharType="separate"/>
    </w:r>
    <w:r w:rsidR="00AF26F5">
      <w:rPr>
        <w:noProof/>
      </w:rPr>
      <w:t>2</w:t>
    </w:r>
    <w:r w:rsidR="00AF26F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B38D" w14:textId="77777777" w:rsidR="00F9601F" w:rsidRDefault="00F9601F" w:rsidP="008C4B05">
      <w:pPr>
        <w:spacing w:after="0"/>
      </w:pPr>
      <w:r>
        <w:separator/>
      </w:r>
    </w:p>
  </w:footnote>
  <w:footnote w:type="continuationSeparator" w:id="0">
    <w:p w14:paraId="47F49B80" w14:textId="77777777" w:rsidR="00F9601F" w:rsidRDefault="00F9601F" w:rsidP="008C4B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B74C" w14:textId="77777777" w:rsidR="00F42583" w:rsidRPr="00A75474" w:rsidRDefault="00F42583" w:rsidP="00A75474">
    <w:pPr>
      <w:pBdr>
        <w:bottom w:val="single" w:sz="4" w:space="4" w:color="7F7F7F"/>
      </w:pBdr>
      <w:tabs>
        <w:tab w:val="right" w:pos="9360"/>
      </w:tabs>
      <w:spacing w:after="0"/>
      <w:rPr>
        <w:sz w:val="20"/>
      </w:rPr>
    </w:pPr>
    <w:r w:rsidRPr="00A75474">
      <w:rPr>
        <w:sz w:val="20"/>
      </w:rPr>
      <w:t>Your Generosity Matters 202</w:t>
    </w:r>
    <w:r>
      <w:rPr>
        <w:sz w:val="20"/>
      </w:rPr>
      <w:t>2</w:t>
    </w:r>
    <w:r w:rsidRPr="00A75474">
      <w:rPr>
        <w:sz w:val="20"/>
      </w:rPr>
      <w:tab/>
    </w:r>
    <w:r w:rsidRPr="00A75474">
      <w:rPr>
        <w:sz w:val="20"/>
      </w:rPr>
      <w:fldChar w:fldCharType="begin"/>
    </w:r>
    <w:r w:rsidRPr="00A75474">
      <w:rPr>
        <w:sz w:val="20"/>
      </w:rPr>
      <w:instrText xml:space="preserve"> PAGE   \* MERGEFORMAT </w:instrText>
    </w:r>
    <w:r w:rsidRPr="00A75474">
      <w:rPr>
        <w:sz w:val="20"/>
      </w:rPr>
      <w:fldChar w:fldCharType="separate"/>
    </w:r>
    <w:r w:rsidRPr="00A75474">
      <w:rPr>
        <w:sz w:val="20"/>
      </w:rPr>
      <w:t>3</w:t>
    </w:r>
    <w:r w:rsidRPr="00A75474">
      <w:rPr>
        <w:noProof/>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035222"/>
      <w:docPartObj>
        <w:docPartGallery w:val="Page Numbers (Top of Page)"/>
        <w:docPartUnique/>
      </w:docPartObj>
    </w:sdtPr>
    <w:sdtEndPr/>
    <w:sdtContent>
      <w:p w14:paraId="6E380B52" w14:textId="6A9B2BE5" w:rsidR="00AF26F5" w:rsidRPr="00806A76" w:rsidRDefault="00C5687F" w:rsidP="00A41C03">
        <w:pPr>
          <w:pStyle w:val="Header"/>
          <w:pBdr>
            <w:bottom w:val="single" w:sz="4" w:space="4" w:color="auto"/>
          </w:pBdr>
          <w:tabs>
            <w:tab w:val="clear" w:pos="4320"/>
            <w:tab w:val="clear" w:pos="8640"/>
            <w:tab w:val="right" w:pos="9360"/>
          </w:tabs>
          <w:jc w:val="right"/>
        </w:pPr>
        <w:r>
          <w:t xml:space="preserve">Mission and Service Stories: </w:t>
        </w:r>
        <w:r w:rsidR="00BA637C">
          <w:t>October</w:t>
        </w:r>
        <w:r>
          <w:t xml:space="preserve"> 202</w:t>
        </w:r>
        <w:r w:rsidR="005E1E7A">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FE59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6E25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354AC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D046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CC03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D6ED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464F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F6A5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262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A8F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3639D"/>
    <w:multiLevelType w:val="hybridMultilevel"/>
    <w:tmpl w:val="BC52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5EE3793"/>
    <w:multiLevelType w:val="hybridMultilevel"/>
    <w:tmpl w:val="93AE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F0B47"/>
    <w:multiLevelType w:val="hybridMultilevel"/>
    <w:tmpl w:val="C268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017A9"/>
    <w:multiLevelType w:val="hybridMultilevel"/>
    <w:tmpl w:val="B99E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4F62C"/>
    <w:multiLevelType w:val="hybridMultilevel"/>
    <w:tmpl w:val="DD2203F4"/>
    <w:lvl w:ilvl="0" w:tplc="E376B13C">
      <w:start w:val="1"/>
      <w:numFmt w:val="bullet"/>
      <w:lvlText w:val=""/>
      <w:lvlJc w:val="left"/>
      <w:pPr>
        <w:ind w:left="720" w:hanging="360"/>
      </w:pPr>
      <w:rPr>
        <w:rFonts w:ascii="Symbol" w:hAnsi="Symbol" w:hint="default"/>
      </w:rPr>
    </w:lvl>
    <w:lvl w:ilvl="1" w:tplc="CEDAF58C">
      <w:start w:val="1"/>
      <w:numFmt w:val="bullet"/>
      <w:lvlText w:val="o"/>
      <w:lvlJc w:val="left"/>
      <w:pPr>
        <w:ind w:left="1440" w:hanging="360"/>
      </w:pPr>
      <w:rPr>
        <w:rFonts w:ascii="Courier New" w:hAnsi="Courier New" w:hint="default"/>
      </w:rPr>
    </w:lvl>
    <w:lvl w:ilvl="2" w:tplc="906885F0">
      <w:start w:val="1"/>
      <w:numFmt w:val="bullet"/>
      <w:lvlText w:val=""/>
      <w:lvlJc w:val="left"/>
      <w:pPr>
        <w:ind w:left="2160" w:hanging="360"/>
      </w:pPr>
      <w:rPr>
        <w:rFonts w:ascii="Wingdings" w:hAnsi="Wingdings" w:hint="default"/>
      </w:rPr>
    </w:lvl>
    <w:lvl w:ilvl="3" w:tplc="EB384826">
      <w:start w:val="1"/>
      <w:numFmt w:val="bullet"/>
      <w:lvlText w:val=""/>
      <w:lvlJc w:val="left"/>
      <w:pPr>
        <w:ind w:left="2880" w:hanging="360"/>
      </w:pPr>
      <w:rPr>
        <w:rFonts w:ascii="Symbol" w:hAnsi="Symbol" w:hint="default"/>
      </w:rPr>
    </w:lvl>
    <w:lvl w:ilvl="4" w:tplc="6940396C">
      <w:start w:val="1"/>
      <w:numFmt w:val="bullet"/>
      <w:lvlText w:val="o"/>
      <w:lvlJc w:val="left"/>
      <w:pPr>
        <w:ind w:left="3600" w:hanging="360"/>
      </w:pPr>
      <w:rPr>
        <w:rFonts w:ascii="Courier New" w:hAnsi="Courier New" w:hint="default"/>
      </w:rPr>
    </w:lvl>
    <w:lvl w:ilvl="5" w:tplc="697ACFC4">
      <w:start w:val="1"/>
      <w:numFmt w:val="bullet"/>
      <w:lvlText w:val=""/>
      <w:lvlJc w:val="left"/>
      <w:pPr>
        <w:ind w:left="4320" w:hanging="360"/>
      </w:pPr>
      <w:rPr>
        <w:rFonts w:ascii="Wingdings" w:hAnsi="Wingdings" w:hint="default"/>
      </w:rPr>
    </w:lvl>
    <w:lvl w:ilvl="6" w:tplc="3DE29114">
      <w:start w:val="1"/>
      <w:numFmt w:val="bullet"/>
      <w:lvlText w:val=""/>
      <w:lvlJc w:val="left"/>
      <w:pPr>
        <w:ind w:left="5040" w:hanging="360"/>
      </w:pPr>
      <w:rPr>
        <w:rFonts w:ascii="Symbol" w:hAnsi="Symbol" w:hint="default"/>
      </w:rPr>
    </w:lvl>
    <w:lvl w:ilvl="7" w:tplc="552CCB6E">
      <w:start w:val="1"/>
      <w:numFmt w:val="bullet"/>
      <w:lvlText w:val="o"/>
      <w:lvlJc w:val="left"/>
      <w:pPr>
        <w:ind w:left="5760" w:hanging="360"/>
      </w:pPr>
      <w:rPr>
        <w:rFonts w:ascii="Courier New" w:hAnsi="Courier New" w:hint="default"/>
      </w:rPr>
    </w:lvl>
    <w:lvl w:ilvl="8" w:tplc="CEF63376">
      <w:start w:val="1"/>
      <w:numFmt w:val="bullet"/>
      <w:lvlText w:val=""/>
      <w:lvlJc w:val="left"/>
      <w:pPr>
        <w:ind w:left="6480" w:hanging="360"/>
      </w:pPr>
      <w:rPr>
        <w:rFonts w:ascii="Wingdings" w:hAnsi="Wingdings" w:hint="default"/>
      </w:rPr>
    </w:lvl>
  </w:abstractNum>
  <w:abstractNum w:abstractNumId="15" w15:restartNumberingAfterBreak="0">
    <w:nsid w:val="19F74549"/>
    <w:multiLevelType w:val="hybridMultilevel"/>
    <w:tmpl w:val="76AE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090083"/>
    <w:multiLevelType w:val="hybridMultilevel"/>
    <w:tmpl w:val="AA6A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F4B0D"/>
    <w:multiLevelType w:val="hybridMultilevel"/>
    <w:tmpl w:val="FE34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51006"/>
    <w:multiLevelType w:val="hybridMultilevel"/>
    <w:tmpl w:val="F180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31B4E"/>
    <w:multiLevelType w:val="hybridMultilevel"/>
    <w:tmpl w:val="5060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FA16AE"/>
    <w:multiLevelType w:val="hybridMultilevel"/>
    <w:tmpl w:val="A72496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B516D75"/>
    <w:multiLevelType w:val="hybridMultilevel"/>
    <w:tmpl w:val="E1F6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A5F9D"/>
    <w:multiLevelType w:val="hybridMultilevel"/>
    <w:tmpl w:val="94E0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FE4BE"/>
    <w:multiLevelType w:val="hybridMultilevel"/>
    <w:tmpl w:val="A27AD3EC"/>
    <w:lvl w:ilvl="0" w:tplc="C618FBD0">
      <w:start w:val="1"/>
      <w:numFmt w:val="bullet"/>
      <w:lvlText w:val=""/>
      <w:lvlJc w:val="left"/>
      <w:pPr>
        <w:ind w:left="720" w:hanging="360"/>
      </w:pPr>
      <w:rPr>
        <w:rFonts w:ascii="Symbol" w:hAnsi="Symbol" w:hint="default"/>
      </w:rPr>
    </w:lvl>
    <w:lvl w:ilvl="1" w:tplc="F6A23A5E">
      <w:start w:val="1"/>
      <w:numFmt w:val="bullet"/>
      <w:lvlText w:val="o"/>
      <w:lvlJc w:val="left"/>
      <w:pPr>
        <w:ind w:left="1440" w:hanging="360"/>
      </w:pPr>
      <w:rPr>
        <w:rFonts w:ascii="Courier New" w:hAnsi="Courier New" w:hint="default"/>
      </w:rPr>
    </w:lvl>
    <w:lvl w:ilvl="2" w:tplc="8696C810">
      <w:start w:val="1"/>
      <w:numFmt w:val="bullet"/>
      <w:lvlText w:val=""/>
      <w:lvlJc w:val="left"/>
      <w:pPr>
        <w:ind w:left="2160" w:hanging="360"/>
      </w:pPr>
      <w:rPr>
        <w:rFonts w:ascii="Wingdings" w:hAnsi="Wingdings" w:hint="default"/>
      </w:rPr>
    </w:lvl>
    <w:lvl w:ilvl="3" w:tplc="C4848AE4">
      <w:start w:val="1"/>
      <w:numFmt w:val="bullet"/>
      <w:lvlText w:val=""/>
      <w:lvlJc w:val="left"/>
      <w:pPr>
        <w:ind w:left="2880" w:hanging="360"/>
      </w:pPr>
      <w:rPr>
        <w:rFonts w:ascii="Symbol" w:hAnsi="Symbol" w:hint="default"/>
      </w:rPr>
    </w:lvl>
    <w:lvl w:ilvl="4" w:tplc="F66A0450">
      <w:start w:val="1"/>
      <w:numFmt w:val="bullet"/>
      <w:lvlText w:val="o"/>
      <w:lvlJc w:val="left"/>
      <w:pPr>
        <w:ind w:left="3600" w:hanging="360"/>
      </w:pPr>
      <w:rPr>
        <w:rFonts w:ascii="Courier New" w:hAnsi="Courier New" w:hint="default"/>
      </w:rPr>
    </w:lvl>
    <w:lvl w:ilvl="5" w:tplc="F4D2D008">
      <w:start w:val="1"/>
      <w:numFmt w:val="bullet"/>
      <w:lvlText w:val=""/>
      <w:lvlJc w:val="left"/>
      <w:pPr>
        <w:ind w:left="4320" w:hanging="360"/>
      </w:pPr>
      <w:rPr>
        <w:rFonts w:ascii="Wingdings" w:hAnsi="Wingdings" w:hint="default"/>
      </w:rPr>
    </w:lvl>
    <w:lvl w:ilvl="6" w:tplc="63E0E252">
      <w:start w:val="1"/>
      <w:numFmt w:val="bullet"/>
      <w:lvlText w:val=""/>
      <w:lvlJc w:val="left"/>
      <w:pPr>
        <w:ind w:left="5040" w:hanging="360"/>
      </w:pPr>
      <w:rPr>
        <w:rFonts w:ascii="Symbol" w:hAnsi="Symbol" w:hint="default"/>
      </w:rPr>
    </w:lvl>
    <w:lvl w:ilvl="7" w:tplc="F3605B5A">
      <w:start w:val="1"/>
      <w:numFmt w:val="bullet"/>
      <w:lvlText w:val="o"/>
      <w:lvlJc w:val="left"/>
      <w:pPr>
        <w:ind w:left="5760" w:hanging="360"/>
      </w:pPr>
      <w:rPr>
        <w:rFonts w:ascii="Courier New" w:hAnsi="Courier New" w:hint="default"/>
      </w:rPr>
    </w:lvl>
    <w:lvl w:ilvl="8" w:tplc="248EDC5C">
      <w:start w:val="1"/>
      <w:numFmt w:val="bullet"/>
      <w:lvlText w:val=""/>
      <w:lvlJc w:val="left"/>
      <w:pPr>
        <w:ind w:left="6480" w:hanging="360"/>
      </w:pPr>
      <w:rPr>
        <w:rFonts w:ascii="Wingdings" w:hAnsi="Wingdings" w:hint="default"/>
      </w:rPr>
    </w:lvl>
  </w:abstractNum>
  <w:abstractNum w:abstractNumId="24" w15:restartNumberingAfterBreak="0">
    <w:nsid w:val="4634042C"/>
    <w:multiLevelType w:val="hybridMultilevel"/>
    <w:tmpl w:val="894A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B6251"/>
    <w:multiLevelType w:val="hybridMultilevel"/>
    <w:tmpl w:val="FA8E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D0BF7"/>
    <w:multiLevelType w:val="hybridMultilevel"/>
    <w:tmpl w:val="4DD6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367FE"/>
    <w:multiLevelType w:val="hybridMultilevel"/>
    <w:tmpl w:val="C1AA4C2E"/>
    <w:lvl w:ilvl="0" w:tplc="11263DF2">
      <w:start w:val="1"/>
      <w:numFmt w:val="bullet"/>
      <w:pStyle w:val="B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4304664"/>
    <w:multiLevelType w:val="hybridMultilevel"/>
    <w:tmpl w:val="78B0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00513"/>
    <w:multiLevelType w:val="hybridMultilevel"/>
    <w:tmpl w:val="AA981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67CE112"/>
    <w:multiLevelType w:val="hybridMultilevel"/>
    <w:tmpl w:val="6846E47E"/>
    <w:lvl w:ilvl="0" w:tplc="5046054C">
      <w:start w:val="1"/>
      <w:numFmt w:val="bullet"/>
      <w:lvlText w:val=""/>
      <w:lvlJc w:val="left"/>
      <w:pPr>
        <w:ind w:left="720" w:hanging="360"/>
      </w:pPr>
      <w:rPr>
        <w:rFonts w:ascii="Symbol" w:hAnsi="Symbol" w:hint="default"/>
      </w:rPr>
    </w:lvl>
    <w:lvl w:ilvl="1" w:tplc="7D5223A0">
      <w:start w:val="1"/>
      <w:numFmt w:val="bullet"/>
      <w:lvlText w:val="o"/>
      <w:lvlJc w:val="left"/>
      <w:pPr>
        <w:ind w:left="1440" w:hanging="360"/>
      </w:pPr>
      <w:rPr>
        <w:rFonts w:ascii="Courier New" w:hAnsi="Courier New" w:hint="default"/>
      </w:rPr>
    </w:lvl>
    <w:lvl w:ilvl="2" w:tplc="14EE429E">
      <w:start w:val="1"/>
      <w:numFmt w:val="bullet"/>
      <w:lvlText w:val=""/>
      <w:lvlJc w:val="left"/>
      <w:pPr>
        <w:ind w:left="2160" w:hanging="360"/>
      </w:pPr>
      <w:rPr>
        <w:rFonts w:ascii="Wingdings" w:hAnsi="Wingdings" w:hint="default"/>
      </w:rPr>
    </w:lvl>
    <w:lvl w:ilvl="3" w:tplc="1FCAFF1E">
      <w:start w:val="1"/>
      <w:numFmt w:val="bullet"/>
      <w:lvlText w:val=""/>
      <w:lvlJc w:val="left"/>
      <w:pPr>
        <w:ind w:left="2880" w:hanging="360"/>
      </w:pPr>
      <w:rPr>
        <w:rFonts w:ascii="Symbol" w:hAnsi="Symbol" w:hint="default"/>
      </w:rPr>
    </w:lvl>
    <w:lvl w:ilvl="4" w:tplc="E50A65C2">
      <w:start w:val="1"/>
      <w:numFmt w:val="bullet"/>
      <w:lvlText w:val="o"/>
      <w:lvlJc w:val="left"/>
      <w:pPr>
        <w:ind w:left="3600" w:hanging="360"/>
      </w:pPr>
      <w:rPr>
        <w:rFonts w:ascii="Courier New" w:hAnsi="Courier New" w:hint="default"/>
      </w:rPr>
    </w:lvl>
    <w:lvl w:ilvl="5" w:tplc="3BB89180">
      <w:start w:val="1"/>
      <w:numFmt w:val="bullet"/>
      <w:lvlText w:val=""/>
      <w:lvlJc w:val="left"/>
      <w:pPr>
        <w:ind w:left="4320" w:hanging="360"/>
      </w:pPr>
      <w:rPr>
        <w:rFonts w:ascii="Wingdings" w:hAnsi="Wingdings" w:hint="default"/>
      </w:rPr>
    </w:lvl>
    <w:lvl w:ilvl="6" w:tplc="50A6852A">
      <w:start w:val="1"/>
      <w:numFmt w:val="bullet"/>
      <w:lvlText w:val=""/>
      <w:lvlJc w:val="left"/>
      <w:pPr>
        <w:ind w:left="5040" w:hanging="360"/>
      </w:pPr>
      <w:rPr>
        <w:rFonts w:ascii="Symbol" w:hAnsi="Symbol" w:hint="default"/>
      </w:rPr>
    </w:lvl>
    <w:lvl w:ilvl="7" w:tplc="1B2A63C2">
      <w:start w:val="1"/>
      <w:numFmt w:val="bullet"/>
      <w:lvlText w:val="o"/>
      <w:lvlJc w:val="left"/>
      <w:pPr>
        <w:ind w:left="5760" w:hanging="360"/>
      </w:pPr>
      <w:rPr>
        <w:rFonts w:ascii="Courier New" w:hAnsi="Courier New" w:hint="default"/>
      </w:rPr>
    </w:lvl>
    <w:lvl w:ilvl="8" w:tplc="6F9C10F8">
      <w:start w:val="1"/>
      <w:numFmt w:val="bullet"/>
      <w:lvlText w:val=""/>
      <w:lvlJc w:val="left"/>
      <w:pPr>
        <w:ind w:left="6480" w:hanging="360"/>
      </w:pPr>
      <w:rPr>
        <w:rFonts w:ascii="Wingdings" w:hAnsi="Wingdings" w:hint="default"/>
      </w:rPr>
    </w:lvl>
  </w:abstractNum>
  <w:abstractNum w:abstractNumId="31" w15:restartNumberingAfterBreak="0">
    <w:nsid w:val="78411BBA"/>
    <w:multiLevelType w:val="hybridMultilevel"/>
    <w:tmpl w:val="DE06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741EED"/>
    <w:multiLevelType w:val="hybridMultilevel"/>
    <w:tmpl w:val="4C74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0"/>
  </w:num>
  <w:num w:numId="4">
    <w:abstractNumId w:val="20"/>
  </w:num>
  <w:num w:numId="5">
    <w:abstractNumId w:val="15"/>
  </w:num>
  <w:num w:numId="6">
    <w:abstractNumId w:val="12"/>
  </w:num>
  <w:num w:numId="7">
    <w:abstractNumId w:val="28"/>
  </w:num>
  <w:num w:numId="8">
    <w:abstractNumId w:val="22"/>
  </w:num>
  <w:num w:numId="9">
    <w:abstractNumId w:val="13"/>
  </w:num>
  <w:num w:numId="10">
    <w:abstractNumId w:val="18"/>
  </w:num>
  <w:num w:numId="11">
    <w:abstractNumId w:val="19"/>
  </w:num>
  <w:num w:numId="12">
    <w:abstractNumId w:val="2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32"/>
  </w:num>
  <w:num w:numId="25">
    <w:abstractNumId w:val="26"/>
  </w:num>
  <w:num w:numId="26">
    <w:abstractNumId w:val="16"/>
  </w:num>
  <w:num w:numId="27">
    <w:abstractNumId w:val="31"/>
  </w:num>
  <w:num w:numId="28">
    <w:abstractNumId w:val="11"/>
  </w:num>
  <w:num w:numId="29">
    <w:abstractNumId w:val="17"/>
  </w:num>
  <w:num w:numId="30">
    <w:abstractNumId w:val="25"/>
  </w:num>
  <w:num w:numId="31">
    <w:abstractNumId w:val="14"/>
  </w:num>
  <w:num w:numId="32">
    <w:abstractNumId w:val="23"/>
  </w:num>
  <w:num w:numId="33">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6C"/>
    <w:rsid w:val="000015C2"/>
    <w:rsid w:val="00002032"/>
    <w:rsid w:val="00011DBB"/>
    <w:rsid w:val="000154DA"/>
    <w:rsid w:val="000207A0"/>
    <w:rsid w:val="00021C26"/>
    <w:rsid w:val="000237E3"/>
    <w:rsid w:val="00024CE1"/>
    <w:rsid w:val="0002687E"/>
    <w:rsid w:val="00027652"/>
    <w:rsid w:val="00030F21"/>
    <w:rsid w:val="00034BC3"/>
    <w:rsid w:val="000353F0"/>
    <w:rsid w:val="000353FE"/>
    <w:rsid w:val="000372FD"/>
    <w:rsid w:val="00040394"/>
    <w:rsid w:val="0004194A"/>
    <w:rsid w:val="00043996"/>
    <w:rsid w:val="000519B2"/>
    <w:rsid w:val="0005414C"/>
    <w:rsid w:val="00054AF6"/>
    <w:rsid w:val="00057A7D"/>
    <w:rsid w:val="000638D5"/>
    <w:rsid w:val="00066F29"/>
    <w:rsid w:val="00077217"/>
    <w:rsid w:val="00080EE6"/>
    <w:rsid w:val="00082065"/>
    <w:rsid w:val="00082BCD"/>
    <w:rsid w:val="00090BFD"/>
    <w:rsid w:val="00091A04"/>
    <w:rsid w:val="00091FA7"/>
    <w:rsid w:val="000946F1"/>
    <w:rsid w:val="00094740"/>
    <w:rsid w:val="0009544F"/>
    <w:rsid w:val="000962A2"/>
    <w:rsid w:val="000B2393"/>
    <w:rsid w:val="000B4452"/>
    <w:rsid w:val="000B50EE"/>
    <w:rsid w:val="000B6D55"/>
    <w:rsid w:val="000C1AD1"/>
    <w:rsid w:val="000C212A"/>
    <w:rsid w:val="000C2956"/>
    <w:rsid w:val="000C2CB1"/>
    <w:rsid w:val="000C3524"/>
    <w:rsid w:val="000C3FAF"/>
    <w:rsid w:val="000C5B6C"/>
    <w:rsid w:val="000C5B8A"/>
    <w:rsid w:val="000C5E99"/>
    <w:rsid w:val="000C788F"/>
    <w:rsid w:val="000D23BC"/>
    <w:rsid w:val="000D2906"/>
    <w:rsid w:val="000D5D54"/>
    <w:rsid w:val="000D761F"/>
    <w:rsid w:val="000E0B67"/>
    <w:rsid w:val="000E0D8D"/>
    <w:rsid w:val="000E203A"/>
    <w:rsid w:val="000E332F"/>
    <w:rsid w:val="000E37DE"/>
    <w:rsid w:val="000E4041"/>
    <w:rsid w:val="000E499B"/>
    <w:rsid w:val="000E5C70"/>
    <w:rsid w:val="000E62DC"/>
    <w:rsid w:val="000E75BE"/>
    <w:rsid w:val="000E75FF"/>
    <w:rsid w:val="000F1E00"/>
    <w:rsid w:val="000F4FA5"/>
    <w:rsid w:val="000F6847"/>
    <w:rsid w:val="001005F9"/>
    <w:rsid w:val="001008A6"/>
    <w:rsid w:val="00101BCB"/>
    <w:rsid w:val="00102DD9"/>
    <w:rsid w:val="001043DB"/>
    <w:rsid w:val="0010465E"/>
    <w:rsid w:val="00105056"/>
    <w:rsid w:val="00120FAC"/>
    <w:rsid w:val="00122231"/>
    <w:rsid w:val="00123E22"/>
    <w:rsid w:val="00126651"/>
    <w:rsid w:val="001277DB"/>
    <w:rsid w:val="00127803"/>
    <w:rsid w:val="001309DF"/>
    <w:rsid w:val="00130CCF"/>
    <w:rsid w:val="001318F3"/>
    <w:rsid w:val="001357A2"/>
    <w:rsid w:val="001357A8"/>
    <w:rsid w:val="001359E6"/>
    <w:rsid w:val="00135A75"/>
    <w:rsid w:val="001407B8"/>
    <w:rsid w:val="00142281"/>
    <w:rsid w:val="001427A0"/>
    <w:rsid w:val="00144CA2"/>
    <w:rsid w:val="0015026E"/>
    <w:rsid w:val="001516B5"/>
    <w:rsid w:val="00151E74"/>
    <w:rsid w:val="00153177"/>
    <w:rsid w:val="0015467E"/>
    <w:rsid w:val="00154E64"/>
    <w:rsid w:val="00157160"/>
    <w:rsid w:val="00161796"/>
    <w:rsid w:val="001633D0"/>
    <w:rsid w:val="0016468B"/>
    <w:rsid w:val="001657B7"/>
    <w:rsid w:val="001663CB"/>
    <w:rsid w:val="001710D3"/>
    <w:rsid w:val="001750D9"/>
    <w:rsid w:val="00176E93"/>
    <w:rsid w:val="001856C4"/>
    <w:rsid w:val="0018659A"/>
    <w:rsid w:val="00190F4B"/>
    <w:rsid w:val="0019171D"/>
    <w:rsid w:val="00192EF5"/>
    <w:rsid w:val="00194D9A"/>
    <w:rsid w:val="00197D94"/>
    <w:rsid w:val="001A16A0"/>
    <w:rsid w:val="001A3AB7"/>
    <w:rsid w:val="001B04FB"/>
    <w:rsid w:val="001B1C0E"/>
    <w:rsid w:val="001B47D1"/>
    <w:rsid w:val="001B611A"/>
    <w:rsid w:val="001B6F67"/>
    <w:rsid w:val="001C0AD1"/>
    <w:rsid w:val="001D1845"/>
    <w:rsid w:val="001D1FA0"/>
    <w:rsid w:val="001D3E3B"/>
    <w:rsid w:val="001D4DD3"/>
    <w:rsid w:val="001E41BA"/>
    <w:rsid w:val="001E552C"/>
    <w:rsid w:val="001F575C"/>
    <w:rsid w:val="001F6295"/>
    <w:rsid w:val="001F7F87"/>
    <w:rsid w:val="00200363"/>
    <w:rsid w:val="0020154C"/>
    <w:rsid w:val="002026B0"/>
    <w:rsid w:val="0020533D"/>
    <w:rsid w:val="002058CE"/>
    <w:rsid w:val="00206425"/>
    <w:rsid w:val="00210030"/>
    <w:rsid w:val="0021010D"/>
    <w:rsid w:val="002105D1"/>
    <w:rsid w:val="002118FF"/>
    <w:rsid w:val="00217F56"/>
    <w:rsid w:val="00226F7A"/>
    <w:rsid w:val="002319E1"/>
    <w:rsid w:val="00233830"/>
    <w:rsid w:val="00236E1F"/>
    <w:rsid w:val="002403E7"/>
    <w:rsid w:val="00241482"/>
    <w:rsid w:val="002424CB"/>
    <w:rsid w:val="00245AC5"/>
    <w:rsid w:val="00246D25"/>
    <w:rsid w:val="00250A01"/>
    <w:rsid w:val="0025250F"/>
    <w:rsid w:val="0025689D"/>
    <w:rsid w:val="00265C10"/>
    <w:rsid w:val="00271EDF"/>
    <w:rsid w:val="002726DF"/>
    <w:rsid w:val="00272FB8"/>
    <w:rsid w:val="00273B5F"/>
    <w:rsid w:val="00273CB9"/>
    <w:rsid w:val="002742E8"/>
    <w:rsid w:val="002744B6"/>
    <w:rsid w:val="00274E55"/>
    <w:rsid w:val="00274F9A"/>
    <w:rsid w:val="002778A2"/>
    <w:rsid w:val="00280610"/>
    <w:rsid w:val="00280D0B"/>
    <w:rsid w:val="00282B7C"/>
    <w:rsid w:val="00282E92"/>
    <w:rsid w:val="00285F2C"/>
    <w:rsid w:val="0028769C"/>
    <w:rsid w:val="00292493"/>
    <w:rsid w:val="002951B2"/>
    <w:rsid w:val="002956D0"/>
    <w:rsid w:val="002961C2"/>
    <w:rsid w:val="00296475"/>
    <w:rsid w:val="00296943"/>
    <w:rsid w:val="00297748"/>
    <w:rsid w:val="002A003D"/>
    <w:rsid w:val="002A1A2E"/>
    <w:rsid w:val="002A398A"/>
    <w:rsid w:val="002A3E2C"/>
    <w:rsid w:val="002A4C3E"/>
    <w:rsid w:val="002A6095"/>
    <w:rsid w:val="002A6B42"/>
    <w:rsid w:val="002B1EDE"/>
    <w:rsid w:val="002B4F88"/>
    <w:rsid w:val="002B610D"/>
    <w:rsid w:val="002B6A91"/>
    <w:rsid w:val="002C1A81"/>
    <w:rsid w:val="002C2F1A"/>
    <w:rsid w:val="002C3EB0"/>
    <w:rsid w:val="002C5F95"/>
    <w:rsid w:val="002D323A"/>
    <w:rsid w:val="002D6634"/>
    <w:rsid w:val="002E2D27"/>
    <w:rsid w:val="002E2D2E"/>
    <w:rsid w:val="002E4766"/>
    <w:rsid w:val="002E7A5C"/>
    <w:rsid w:val="002F105E"/>
    <w:rsid w:val="002F2801"/>
    <w:rsid w:val="002F2E80"/>
    <w:rsid w:val="002F5B39"/>
    <w:rsid w:val="00302C00"/>
    <w:rsid w:val="003030E2"/>
    <w:rsid w:val="0030333F"/>
    <w:rsid w:val="003100EF"/>
    <w:rsid w:val="00312C3F"/>
    <w:rsid w:val="00313A1F"/>
    <w:rsid w:val="0031591B"/>
    <w:rsid w:val="00315DCD"/>
    <w:rsid w:val="003160F4"/>
    <w:rsid w:val="0032155D"/>
    <w:rsid w:val="00321DCC"/>
    <w:rsid w:val="00323A6C"/>
    <w:rsid w:val="00331573"/>
    <w:rsid w:val="00331684"/>
    <w:rsid w:val="003355E1"/>
    <w:rsid w:val="00337278"/>
    <w:rsid w:val="0034130C"/>
    <w:rsid w:val="00350DBB"/>
    <w:rsid w:val="00356C5B"/>
    <w:rsid w:val="0036404E"/>
    <w:rsid w:val="003640D6"/>
    <w:rsid w:val="003649C3"/>
    <w:rsid w:val="00367183"/>
    <w:rsid w:val="00370B85"/>
    <w:rsid w:val="003752CF"/>
    <w:rsid w:val="003826EA"/>
    <w:rsid w:val="00382B8A"/>
    <w:rsid w:val="00384C55"/>
    <w:rsid w:val="0039078D"/>
    <w:rsid w:val="00391473"/>
    <w:rsid w:val="003919CC"/>
    <w:rsid w:val="00392C50"/>
    <w:rsid w:val="00396C76"/>
    <w:rsid w:val="003978AF"/>
    <w:rsid w:val="00397FF6"/>
    <w:rsid w:val="003A2FC8"/>
    <w:rsid w:val="003A6FC4"/>
    <w:rsid w:val="003A7344"/>
    <w:rsid w:val="003B1464"/>
    <w:rsid w:val="003B1D92"/>
    <w:rsid w:val="003B21B6"/>
    <w:rsid w:val="003B24A4"/>
    <w:rsid w:val="003B43D5"/>
    <w:rsid w:val="003B4A83"/>
    <w:rsid w:val="003B5304"/>
    <w:rsid w:val="003B58A4"/>
    <w:rsid w:val="003D4FD8"/>
    <w:rsid w:val="003D53AA"/>
    <w:rsid w:val="003D5F7C"/>
    <w:rsid w:val="003D6446"/>
    <w:rsid w:val="003E2169"/>
    <w:rsid w:val="003E444B"/>
    <w:rsid w:val="003E7126"/>
    <w:rsid w:val="003F1D18"/>
    <w:rsid w:val="003F67AA"/>
    <w:rsid w:val="0040140B"/>
    <w:rsid w:val="00401E8F"/>
    <w:rsid w:val="0040394A"/>
    <w:rsid w:val="0040773D"/>
    <w:rsid w:val="0041148A"/>
    <w:rsid w:val="0041331C"/>
    <w:rsid w:val="00416306"/>
    <w:rsid w:val="00416E66"/>
    <w:rsid w:val="00422491"/>
    <w:rsid w:val="0042507C"/>
    <w:rsid w:val="004270F1"/>
    <w:rsid w:val="00427614"/>
    <w:rsid w:val="004304D3"/>
    <w:rsid w:val="00432ACF"/>
    <w:rsid w:val="004336BF"/>
    <w:rsid w:val="00435DB1"/>
    <w:rsid w:val="0043756B"/>
    <w:rsid w:val="00440A0D"/>
    <w:rsid w:val="00441004"/>
    <w:rsid w:val="0044143C"/>
    <w:rsid w:val="0044182E"/>
    <w:rsid w:val="0044225C"/>
    <w:rsid w:val="004426A8"/>
    <w:rsid w:val="0044545D"/>
    <w:rsid w:val="00446369"/>
    <w:rsid w:val="00446E70"/>
    <w:rsid w:val="00446EF8"/>
    <w:rsid w:val="00451487"/>
    <w:rsid w:val="0045227C"/>
    <w:rsid w:val="00460D75"/>
    <w:rsid w:val="004615CE"/>
    <w:rsid w:val="0046169A"/>
    <w:rsid w:val="0047031D"/>
    <w:rsid w:val="0047194A"/>
    <w:rsid w:val="0047552D"/>
    <w:rsid w:val="0047573D"/>
    <w:rsid w:val="00476019"/>
    <w:rsid w:val="0047618A"/>
    <w:rsid w:val="004809F6"/>
    <w:rsid w:val="00483A95"/>
    <w:rsid w:val="0048690C"/>
    <w:rsid w:val="00486957"/>
    <w:rsid w:val="00487CEC"/>
    <w:rsid w:val="004932F2"/>
    <w:rsid w:val="00493AD8"/>
    <w:rsid w:val="004A19EB"/>
    <w:rsid w:val="004A20E7"/>
    <w:rsid w:val="004A6258"/>
    <w:rsid w:val="004B0CA1"/>
    <w:rsid w:val="004B15D9"/>
    <w:rsid w:val="004B1FA0"/>
    <w:rsid w:val="004B5DD9"/>
    <w:rsid w:val="004B67F7"/>
    <w:rsid w:val="004C0946"/>
    <w:rsid w:val="004C40CE"/>
    <w:rsid w:val="004C4EA5"/>
    <w:rsid w:val="004C6D48"/>
    <w:rsid w:val="004D4C23"/>
    <w:rsid w:val="004D56DB"/>
    <w:rsid w:val="004D6B7D"/>
    <w:rsid w:val="004E0E20"/>
    <w:rsid w:val="004E2FE7"/>
    <w:rsid w:val="004E38F8"/>
    <w:rsid w:val="004E5468"/>
    <w:rsid w:val="004E5AF5"/>
    <w:rsid w:val="004E72A6"/>
    <w:rsid w:val="004F39C5"/>
    <w:rsid w:val="004F63B4"/>
    <w:rsid w:val="004F7C1C"/>
    <w:rsid w:val="00501AE3"/>
    <w:rsid w:val="00502A6A"/>
    <w:rsid w:val="00507E9B"/>
    <w:rsid w:val="0051050E"/>
    <w:rsid w:val="005161E5"/>
    <w:rsid w:val="0051636A"/>
    <w:rsid w:val="005204B6"/>
    <w:rsid w:val="00521D58"/>
    <w:rsid w:val="00525733"/>
    <w:rsid w:val="00525A1D"/>
    <w:rsid w:val="0052616F"/>
    <w:rsid w:val="00527E3D"/>
    <w:rsid w:val="005304DA"/>
    <w:rsid w:val="00530628"/>
    <w:rsid w:val="00531855"/>
    <w:rsid w:val="00533735"/>
    <w:rsid w:val="00534E73"/>
    <w:rsid w:val="00536F44"/>
    <w:rsid w:val="00537581"/>
    <w:rsid w:val="00542690"/>
    <w:rsid w:val="00542F14"/>
    <w:rsid w:val="005452D8"/>
    <w:rsid w:val="005458EC"/>
    <w:rsid w:val="00547ECE"/>
    <w:rsid w:val="00552694"/>
    <w:rsid w:val="005555F1"/>
    <w:rsid w:val="00556085"/>
    <w:rsid w:val="005564D0"/>
    <w:rsid w:val="00557852"/>
    <w:rsid w:val="00560828"/>
    <w:rsid w:val="00563D5F"/>
    <w:rsid w:val="00564B5F"/>
    <w:rsid w:val="00565820"/>
    <w:rsid w:val="00566ACF"/>
    <w:rsid w:val="005676DD"/>
    <w:rsid w:val="00567856"/>
    <w:rsid w:val="005678BE"/>
    <w:rsid w:val="00570D5F"/>
    <w:rsid w:val="00573965"/>
    <w:rsid w:val="00580AFF"/>
    <w:rsid w:val="00585CFE"/>
    <w:rsid w:val="005879D4"/>
    <w:rsid w:val="005919AD"/>
    <w:rsid w:val="00592189"/>
    <w:rsid w:val="0059521B"/>
    <w:rsid w:val="005A130C"/>
    <w:rsid w:val="005A2935"/>
    <w:rsid w:val="005A2C6E"/>
    <w:rsid w:val="005B402C"/>
    <w:rsid w:val="005C1F69"/>
    <w:rsid w:val="005C2032"/>
    <w:rsid w:val="005C3574"/>
    <w:rsid w:val="005C58AB"/>
    <w:rsid w:val="005C7398"/>
    <w:rsid w:val="005D3EE6"/>
    <w:rsid w:val="005D5D58"/>
    <w:rsid w:val="005D5E2B"/>
    <w:rsid w:val="005D7AAC"/>
    <w:rsid w:val="005E1E7A"/>
    <w:rsid w:val="005E3B5D"/>
    <w:rsid w:val="005F0E9E"/>
    <w:rsid w:val="005F4DE3"/>
    <w:rsid w:val="005F5703"/>
    <w:rsid w:val="005F65C6"/>
    <w:rsid w:val="005F6945"/>
    <w:rsid w:val="005F6CAC"/>
    <w:rsid w:val="005F7EB6"/>
    <w:rsid w:val="0060085C"/>
    <w:rsid w:val="00601ED5"/>
    <w:rsid w:val="006072A0"/>
    <w:rsid w:val="00607958"/>
    <w:rsid w:val="006079F8"/>
    <w:rsid w:val="00615088"/>
    <w:rsid w:val="00616F50"/>
    <w:rsid w:val="00620457"/>
    <w:rsid w:val="00620CB6"/>
    <w:rsid w:val="006227B9"/>
    <w:rsid w:val="00623600"/>
    <w:rsid w:val="00623CBD"/>
    <w:rsid w:val="00624E94"/>
    <w:rsid w:val="0062643E"/>
    <w:rsid w:val="00626636"/>
    <w:rsid w:val="00641420"/>
    <w:rsid w:val="006414C7"/>
    <w:rsid w:val="00650511"/>
    <w:rsid w:val="006551A5"/>
    <w:rsid w:val="006634CD"/>
    <w:rsid w:val="0066426A"/>
    <w:rsid w:val="00666EE8"/>
    <w:rsid w:val="006702F8"/>
    <w:rsid w:val="0067588C"/>
    <w:rsid w:val="00677EF9"/>
    <w:rsid w:val="00684406"/>
    <w:rsid w:val="0068522D"/>
    <w:rsid w:val="00685D7F"/>
    <w:rsid w:val="00687604"/>
    <w:rsid w:val="00690D39"/>
    <w:rsid w:val="00691C3D"/>
    <w:rsid w:val="00694B11"/>
    <w:rsid w:val="006A029C"/>
    <w:rsid w:val="006A0416"/>
    <w:rsid w:val="006A3C2D"/>
    <w:rsid w:val="006B1012"/>
    <w:rsid w:val="006B7255"/>
    <w:rsid w:val="006C26CE"/>
    <w:rsid w:val="006C31BC"/>
    <w:rsid w:val="006C3305"/>
    <w:rsid w:val="006C34D5"/>
    <w:rsid w:val="006C42E9"/>
    <w:rsid w:val="006C6027"/>
    <w:rsid w:val="006D16A5"/>
    <w:rsid w:val="006D559F"/>
    <w:rsid w:val="006D587B"/>
    <w:rsid w:val="006D64B0"/>
    <w:rsid w:val="006E0EFC"/>
    <w:rsid w:val="006E1DEF"/>
    <w:rsid w:val="006E7813"/>
    <w:rsid w:val="006F01B3"/>
    <w:rsid w:val="006F057F"/>
    <w:rsid w:val="006F211C"/>
    <w:rsid w:val="006F5B7D"/>
    <w:rsid w:val="006F729F"/>
    <w:rsid w:val="007001A4"/>
    <w:rsid w:val="007006F1"/>
    <w:rsid w:val="00700DB5"/>
    <w:rsid w:val="007017F4"/>
    <w:rsid w:val="007025DE"/>
    <w:rsid w:val="00706937"/>
    <w:rsid w:val="00706F3A"/>
    <w:rsid w:val="007110F9"/>
    <w:rsid w:val="007125CA"/>
    <w:rsid w:val="00715EEE"/>
    <w:rsid w:val="0072018A"/>
    <w:rsid w:val="00721DA5"/>
    <w:rsid w:val="00722A55"/>
    <w:rsid w:val="007276EC"/>
    <w:rsid w:val="00727DE6"/>
    <w:rsid w:val="00730D92"/>
    <w:rsid w:val="00731C14"/>
    <w:rsid w:val="00732044"/>
    <w:rsid w:val="00741469"/>
    <w:rsid w:val="00742C26"/>
    <w:rsid w:val="00747C09"/>
    <w:rsid w:val="00751074"/>
    <w:rsid w:val="00751602"/>
    <w:rsid w:val="00753DFF"/>
    <w:rsid w:val="00754A1D"/>
    <w:rsid w:val="00756606"/>
    <w:rsid w:val="00756CED"/>
    <w:rsid w:val="00760FD7"/>
    <w:rsid w:val="007612A4"/>
    <w:rsid w:val="00762D7C"/>
    <w:rsid w:val="00762E00"/>
    <w:rsid w:val="007650D4"/>
    <w:rsid w:val="007663C7"/>
    <w:rsid w:val="00772F63"/>
    <w:rsid w:val="00774D38"/>
    <w:rsid w:val="00777000"/>
    <w:rsid w:val="00777797"/>
    <w:rsid w:val="0078281A"/>
    <w:rsid w:val="00782E99"/>
    <w:rsid w:val="007902AA"/>
    <w:rsid w:val="00793C02"/>
    <w:rsid w:val="007940F1"/>
    <w:rsid w:val="0079634D"/>
    <w:rsid w:val="007A041E"/>
    <w:rsid w:val="007A0750"/>
    <w:rsid w:val="007A2BBD"/>
    <w:rsid w:val="007A4755"/>
    <w:rsid w:val="007A711C"/>
    <w:rsid w:val="007A7806"/>
    <w:rsid w:val="007B0753"/>
    <w:rsid w:val="007B0757"/>
    <w:rsid w:val="007C33FF"/>
    <w:rsid w:val="007D121E"/>
    <w:rsid w:val="007D1CF6"/>
    <w:rsid w:val="007D261B"/>
    <w:rsid w:val="007D3CEB"/>
    <w:rsid w:val="007E3CEA"/>
    <w:rsid w:val="007E5A47"/>
    <w:rsid w:val="007E60C5"/>
    <w:rsid w:val="007E6CD5"/>
    <w:rsid w:val="007F3D5E"/>
    <w:rsid w:val="00806A76"/>
    <w:rsid w:val="00811571"/>
    <w:rsid w:val="0081281D"/>
    <w:rsid w:val="00814913"/>
    <w:rsid w:val="00817AA0"/>
    <w:rsid w:val="00820328"/>
    <w:rsid w:val="008227A3"/>
    <w:rsid w:val="00822D7D"/>
    <w:rsid w:val="00823BE9"/>
    <w:rsid w:val="008302A3"/>
    <w:rsid w:val="00830B2D"/>
    <w:rsid w:val="00831449"/>
    <w:rsid w:val="00833A82"/>
    <w:rsid w:val="00833C07"/>
    <w:rsid w:val="00835F2C"/>
    <w:rsid w:val="00836879"/>
    <w:rsid w:val="008368FB"/>
    <w:rsid w:val="008379D4"/>
    <w:rsid w:val="00841425"/>
    <w:rsid w:val="008416D1"/>
    <w:rsid w:val="00842B0F"/>
    <w:rsid w:val="008454EC"/>
    <w:rsid w:val="0085193E"/>
    <w:rsid w:val="00852DAE"/>
    <w:rsid w:val="00853833"/>
    <w:rsid w:val="00856FEF"/>
    <w:rsid w:val="00860094"/>
    <w:rsid w:val="00861F6C"/>
    <w:rsid w:val="008622E0"/>
    <w:rsid w:val="0086349C"/>
    <w:rsid w:val="0086516B"/>
    <w:rsid w:val="008666CA"/>
    <w:rsid w:val="008706D8"/>
    <w:rsid w:val="00870ED7"/>
    <w:rsid w:val="00872AE2"/>
    <w:rsid w:val="00874B97"/>
    <w:rsid w:val="0087719A"/>
    <w:rsid w:val="00882838"/>
    <w:rsid w:val="0088352F"/>
    <w:rsid w:val="00883792"/>
    <w:rsid w:val="00887290"/>
    <w:rsid w:val="00887513"/>
    <w:rsid w:val="00887FB9"/>
    <w:rsid w:val="008953BC"/>
    <w:rsid w:val="00897518"/>
    <w:rsid w:val="008A36FB"/>
    <w:rsid w:val="008A54A9"/>
    <w:rsid w:val="008A6A0D"/>
    <w:rsid w:val="008A6E46"/>
    <w:rsid w:val="008B0BDD"/>
    <w:rsid w:val="008B1A4A"/>
    <w:rsid w:val="008B29B8"/>
    <w:rsid w:val="008B3FCC"/>
    <w:rsid w:val="008B5B69"/>
    <w:rsid w:val="008B6D84"/>
    <w:rsid w:val="008B75FC"/>
    <w:rsid w:val="008C3CF6"/>
    <w:rsid w:val="008C4021"/>
    <w:rsid w:val="008C4B05"/>
    <w:rsid w:val="008C4E26"/>
    <w:rsid w:val="008C705C"/>
    <w:rsid w:val="008C7CAC"/>
    <w:rsid w:val="008C7E56"/>
    <w:rsid w:val="008D2FBC"/>
    <w:rsid w:val="008D4668"/>
    <w:rsid w:val="008D5E56"/>
    <w:rsid w:val="008D62BD"/>
    <w:rsid w:val="008D6A9A"/>
    <w:rsid w:val="008D7B0C"/>
    <w:rsid w:val="008E0B6B"/>
    <w:rsid w:val="008E2C64"/>
    <w:rsid w:val="008E3017"/>
    <w:rsid w:val="008E36A0"/>
    <w:rsid w:val="008E4221"/>
    <w:rsid w:val="008F1939"/>
    <w:rsid w:val="008F224C"/>
    <w:rsid w:val="008F27D3"/>
    <w:rsid w:val="008F3F41"/>
    <w:rsid w:val="00900AA6"/>
    <w:rsid w:val="00901A2B"/>
    <w:rsid w:val="009044B4"/>
    <w:rsid w:val="009050B0"/>
    <w:rsid w:val="00905629"/>
    <w:rsid w:val="00914E71"/>
    <w:rsid w:val="009245EE"/>
    <w:rsid w:val="00925961"/>
    <w:rsid w:val="00926A46"/>
    <w:rsid w:val="00926CDB"/>
    <w:rsid w:val="009311A0"/>
    <w:rsid w:val="009314EA"/>
    <w:rsid w:val="00931A6E"/>
    <w:rsid w:val="00935247"/>
    <w:rsid w:val="0093546E"/>
    <w:rsid w:val="009368BF"/>
    <w:rsid w:val="00941799"/>
    <w:rsid w:val="00942F93"/>
    <w:rsid w:val="00946090"/>
    <w:rsid w:val="00946B68"/>
    <w:rsid w:val="009471B3"/>
    <w:rsid w:val="00947BE9"/>
    <w:rsid w:val="0095283E"/>
    <w:rsid w:val="009601A4"/>
    <w:rsid w:val="00966B81"/>
    <w:rsid w:val="009700E0"/>
    <w:rsid w:val="00971C10"/>
    <w:rsid w:val="00975CB3"/>
    <w:rsid w:val="00983F00"/>
    <w:rsid w:val="009865A5"/>
    <w:rsid w:val="00986DBC"/>
    <w:rsid w:val="0098758E"/>
    <w:rsid w:val="00990C2B"/>
    <w:rsid w:val="009915D8"/>
    <w:rsid w:val="00991669"/>
    <w:rsid w:val="00991BD5"/>
    <w:rsid w:val="00994865"/>
    <w:rsid w:val="00994C95"/>
    <w:rsid w:val="00995294"/>
    <w:rsid w:val="00996964"/>
    <w:rsid w:val="009A66AE"/>
    <w:rsid w:val="009B0BD8"/>
    <w:rsid w:val="009B1838"/>
    <w:rsid w:val="009B1DCC"/>
    <w:rsid w:val="009B4B63"/>
    <w:rsid w:val="009B4EFB"/>
    <w:rsid w:val="009C2D1D"/>
    <w:rsid w:val="009C3174"/>
    <w:rsid w:val="009C4247"/>
    <w:rsid w:val="009C5866"/>
    <w:rsid w:val="009C6D02"/>
    <w:rsid w:val="009D3019"/>
    <w:rsid w:val="009D5ED4"/>
    <w:rsid w:val="009D62C3"/>
    <w:rsid w:val="009E0EB8"/>
    <w:rsid w:val="009E4CC4"/>
    <w:rsid w:val="009E5F2D"/>
    <w:rsid w:val="009E6A49"/>
    <w:rsid w:val="009E6EA1"/>
    <w:rsid w:val="009F1FE4"/>
    <w:rsid w:val="009F418A"/>
    <w:rsid w:val="009F4330"/>
    <w:rsid w:val="00A00AA0"/>
    <w:rsid w:val="00A025D3"/>
    <w:rsid w:val="00A0376B"/>
    <w:rsid w:val="00A106F5"/>
    <w:rsid w:val="00A14065"/>
    <w:rsid w:val="00A15ADE"/>
    <w:rsid w:val="00A17A9A"/>
    <w:rsid w:val="00A20672"/>
    <w:rsid w:val="00A2294B"/>
    <w:rsid w:val="00A23557"/>
    <w:rsid w:val="00A25109"/>
    <w:rsid w:val="00A258CB"/>
    <w:rsid w:val="00A2606E"/>
    <w:rsid w:val="00A323C1"/>
    <w:rsid w:val="00A3372B"/>
    <w:rsid w:val="00A33777"/>
    <w:rsid w:val="00A33A2C"/>
    <w:rsid w:val="00A33D0E"/>
    <w:rsid w:val="00A376C7"/>
    <w:rsid w:val="00A41C03"/>
    <w:rsid w:val="00A42568"/>
    <w:rsid w:val="00A44010"/>
    <w:rsid w:val="00A447F6"/>
    <w:rsid w:val="00A4716E"/>
    <w:rsid w:val="00A47C46"/>
    <w:rsid w:val="00A508E0"/>
    <w:rsid w:val="00A50DD7"/>
    <w:rsid w:val="00A5547B"/>
    <w:rsid w:val="00A574DC"/>
    <w:rsid w:val="00A61F95"/>
    <w:rsid w:val="00A64915"/>
    <w:rsid w:val="00A65BF0"/>
    <w:rsid w:val="00A8044D"/>
    <w:rsid w:val="00A825B5"/>
    <w:rsid w:val="00A86229"/>
    <w:rsid w:val="00A8668F"/>
    <w:rsid w:val="00A90818"/>
    <w:rsid w:val="00A9207A"/>
    <w:rsid w:val="00A944AD"/>
    <w:rsid w:val="00A948A0"/>
    <w:rsid w:val="00A95211"/>
    <w:rsid w:val="00A97265"/>
    <w:rsid w:val="00A9737C"/>
    <w:rsid w:val="00AA63AB"/>
    <w:rsid w:val="00AA7849"/>
    <w:rsid w:val="00AB43C3"/>
    <w:rsid w:val="00AB7936"/>
    <w:rsid w:val="00AC3A2F"/>
    <w:rsid w:val="00AD2D13"/>
    <w:rsid w:val="00AD5EA4"/>
    <w:rsid w:val="00AD7057"/>
    <w:rsid w:val="00AD705F"/>
    <w:rsid w:val="00AD709F"/>
    <w:rsid w:val="00AE0072"/>
    <w:rsid w:val="00AE1A4B"/>
    <w:rsid w:val="00AE3587"/>
    <w:rsid w:val="00AE5232"/>
    <w:rsid w:val="00AF09CB"/>
    <w:rsid w:val="00AF2299"/>
    <w:rsid w:val="00AF2428"/>
    <w:rsid w:val="00AF26F5"/>
    <w:rsid w:val="00B03320"/>
    <w:rsid w:val="00B0758B"/>
    <w:rsid w:val="00B105A5"/>
    <w:rsid w:val="00B12502"/>
    <w:rsid w:val="00B1344B"/>
    <w:rsid w:val="00B14BBB"/>
    <w:rsid w:val="00B17CFF"/>
    <w:rsid w:val="00B23545"/>
    <w:rsid w:val="00B24500"/>
    <w:rsid w:val="00B24B97"/>
    <w:rsid w:val="00B31B69"/>
    <w:rsid w:val="00B348E5"/>
    <w:rsid w:val="00B553B6"/>
    <w:rsid w:val="00B55DE1"/>
    <w:rsid w:val="00B56D59"/>
    <w:rsid w:val="00B578FC"/>
    <w:rsid w:val="00B60E0B"/>
    <w:rsid w:val="00B663DB"/>
    <w:rsid w:val="00B66BB5"/>
    <w:rsid w:val="00B72876"/>
    <w:rsid w:val="00B82E86"/>
    <w:rsid w:val="00B857F5"/>
    <w:rsid w:val="00B85BC9"/>
    <w:rsid w:val="00B85CA4"/>
    <w:rsid w:val="00B94EEF"/>
    <w:rsid w:val="00BA1B1C"/>
    <w:rsid w:val="00BA20A1"/>
    <w:rsid w:val="00BA3787"/>
    <w:rsid w:val="00BA44F1"/>
    <w:rsid w:val="00BA5F37"/>
    <w:rsid w:val="00BA637C"/>
    <w:rsid w:val="00BA76D8"/>
    <w:rsid w:val="00BB0178"/>
    <w:rsid w:val="00BB0CDE"/>
    <w:rsid w:val="00BB0D8D"/>
    <w:rsid w:val="00BC0B4D"/>
    <w:rsid w:val="00BC1D34"/>
    <w:rsid w:val="00BC3FB4"/>
    <w:rsid w:val="00BC7399"/>
    <w:rsid w:val="00BC7516"/>
    <w:rsid w:val="00BD0015"/>
    <w:rsid w:val="00BD06E6"/>
    <w:rsid w:val="00BD0851"/>
    <w:rsid w:val="00BD0A3B"/>
    <w:rsid w:val="00BD5444"/>
    <w:rsid w:val="00BE0AF8"/>
    <w:rsid w:val="00BE1772"/>
    <w:rsid w:val="00BE1F52"/>
    <w:rsid w:val="00BE2416"/>
    <w:rsid w:val="00BE5078"/>
    <w:rsid w:val="00BF1063"/>
    <w:rsid w:val="00BF178E"/>
    <w:rsid w:val="00BF17DD"/>
    <w:rsid w:val="00BF1AEA"/>
    <w:rsid w:val="00BF579C"/>
    <w:rsid w:val="00BF6C90"/>
    <w:rsid w:val="00BF7B97"/>
    <w:rsid w:val="00C12893"/>
    <w:rsid w:val="00C14AE7"/>
    <w:rsid w:val="00C15075"/>
    <w:rsid w:val="00C16317"/>
    <w:rsid w:val="00C163FC"/>
    <w:rsid w:val="00C173E4"/>
    <w:rsid w:val="00C17803"/>
    <w:rsid w:val="00C20A45"/>
    <w:rsid w:val="00C2198D"/>
    <w:rsid w:val="00C266AD"/>
    <w:rsid w:val="00C2759D"/>
    <w:rsid w:val="00C303BE"/>
    <w:rsid w:val="00C330F3"/>
    <w:rsid w:val="00C331CE"/>
    <w:rsid w:val="00C403E4"/>
    <w:rsid w:val="00C42708"/>
    <w:rsid w:val="00C4317E"/>
    <w:rsid w:val="00C453B9"/>
    <w:rsid w:val="00C47836"/>
    <w:rsid w:val="00C51738"/>
    <w:rsid w:val="00C518A5"/>
    <w:rsid w:val="00C520E3"/>
    <w:rsid w:val="00C53A41"/>
    <w:rsid w:val="00C5687F"/>
    <w:rsid w:val="00C60EF9"/>
    <w:rsid w:val="00C64F22"/>
    <w:rsid w:val="00C65A1C"/>
    <w:rsid w:val="00C738C3"/>
    <w:rsid w:val="00C73964"/>
    <w:rsid w:val="00C74683"/>
    <w:rsid w:val="00C75C62"/>
    <w:rsid w:val="00C76D57"/>
    <w:rsid w:val="00C77D7F"/>
    <w:rsid w:val="00C80633"/>
    <w:rsid w:val="00C83166"/>
    <w:rsid w:val="00C8342E"/>
    <w:rsid w:val="00C86837"/>
    <w:rsid w:val="00C86E40"/>
    <w:rsid w:val="00C900C7"/>
    <w:rsid w:val="00C912D5"/>
    <w:rsid w:val="00C92FA4"/>
    <w:rsid w:val="00C9615F"/>
    <w:rsid w:val="00C97B8F"/>
    <w:rsid w:val="00CA05A3"/>
    <w:rsid w:val="00CA2DE3"/>
    <w:rsid w:val="00CA6826"/>
    <w:rsid w:val="00CA7DD6"/>
    <w:rsid w:val="00CB011F"/>
    <w:rsid w:val="00CB6655"/>
    <w:rsid w:val="00CB76E4"/>
    <w:rsid w:val="00CB7CD0"/>
    <w:rsid w:val="00CC16BD"/>
    <w:rsid w:val="00CC2678"/>
    <w:rsid w:val="00CC6868"/>
    <w:rsid w:val="00CD14C3"/>
    <w:rsid w:val="00CD325C"/>
    <w:rsid w:val="00CD3DF8"/>
    <w:rsid w:val="00CD4E97"/>
    <w:rsid w:val="00CE46D6"/>
    <w:rsid w:val="00CE4D76"/>
    <w:rsid w:val="00CE687F"/>
    <w:rsid w:val="00CF004A"/>
    <w:rsid w:val="00CF0A78"/>
    <w:rsid w:val="00CF2552"/>
    <w:rsid w:val="00CF4EDB"/>
    <w:rsid w:val="00D01D12"/>
    <w:rsid w:val="00D0265C"/>
    <w:rsid w:val="00D07430"/>
    <w:rsid w:val="00D10149"/>
    <w:rsid w:val="00D12B5F"/>
    <w:rsid w:val="00D13BC6"/>
    <w:rsid w:val="00D21A10"/>
    <w:rsid w:val="00D22446"/>
    <w:rsid w:val="00D314CD"/>
    <w:rsid w:val="00D33307"/>
    <w:rsid w:val="00D349A5"/>
    <w:rsid w:val="00D45E34"/>
    <w:rsid w:val="00D46F36"/>
    <w:rsid w:val="00D52C90"/>
    <w:rsid w:val="00D5373A"/>
    <w:rsid w:val="00D53CAC"/>
    <w:rsid w:val="00D644C4"/>
    <w:rsid w:val="00D7132A"/>
    <w:rsid w:val="00D726FA"/>
    <w:rsid w:val="00D739DA"/>
    <w:rsid w:val="00D752DB"/>
    <w:rsid w:val="00D770F0"/>
    <w:rsid w:val="00D80B3F"/>
    <w:rsid w:val="00D80D55"/>
    <w:rsid w:val="00D82C53"/>
    <w:rsid w:val="00D84772"/>
    <w:rsid w:val="00D95481"/>
    <w:rsid w:val="00D9591F"/>
    <w:rsid w:val="00D96D7C"/>
    <w:rsid w:val="00DA108E"/>
    <w:rsid w:val="00DA247B"/>
    <w:rsid w:val="00DA58D5"/>
    <w:rsid w:val="00DB56DA"/>
    <w:rsid w:val="00DB651C"/>
    <w:rsid w:val="00DC1C48"/>
    <w:rsid w:val="00DC1E8B"/>
    <w:rsid w:val="00DC6C28"/>
    <w:rsid w:val="00DC721A"/>
    <w:rsid w:val="00DC7244"/>
    <w:rsid w:val="00DD27E8"/>
    <w:rsid w:val="00DD28BB"/>
    <w:rsid w:val="00DD311B"/>
    <w:rsid w:val="00DD520A"/>
    <w:rsid w:val="00DE080C"/>
    <w:rsid w:val="00DE1FC8"/>
    <w:rsid w:val="00DE2A73"/>
    <w:rsid w:val="00DE75C2"/>
    <w:rsid w:val="00DF1877"/>
    <w:rsid w:val="00DF33B0"/>
    <w:rsid w:val="00DF4287"/>
    <w:rsid w:val="00DF61DE"/>
    <w:rsid w:val="00DF7FA1"/>
    <w:rsid w:val="00E003C9"/>
    <w:rsid w:val="00E03658"/>
    <w:rsid w:val="00E10239"/>
    <w:rsid w:val="00E10FE4"/>
    <w:rsid w:val="00E12A6F"/>
    <w:rsid w:val="00E14E7E"/>
    <w:rsid w:val="00E15465"/>
    <w:rsid w:val="00E162EB"/>
    <w:rsid w:val="00E21B00"/>
    <w:rsid w:val="00E2222D"/>
    <w:rsid w:val="00E22C3A"/>
    <w:rsid w:val="00E23F4E"/>
    <w:rsid w:val="00E24B30"/>
    <w:rsid w:val="00E264FF"/>
    <w:rsid w:val="00E26F8B"/>
    <w:rsid w:val="00E32D73"/>
    <w:rsid w:val="00E3482C"/>
    <w:rsid w:val="00E355B0"/>
    <w:rsid w:val="00E36377"/>
    <w:rsid w:val="00E37C23"/>
    <w:rsid w:val="00E41C5E"/>
    <w:rsid w:val="00E41E36"/>
    <w:rsid w:val="00E46565"/>
    <w:rsid w:val="00E46B2C"/>
    <w:rsid w:val="00E4755B"/>
    <w:rsid w:val="00E5113B"/>
    <w:rsid w:val="00E5198D"/>
    <w:rsid w:val="00E54CCE"/>
    <w:rsid w:val="00E575B1"/>
    <w:rsid w:val="00E63326"/>
    <w:rsid w:val="00E64737"/>
    <w:rsid w:val="00E64A86"/>
    <w:rsid w:val="00E64B0B"/>
    <w:rsid w:val="00E65521"/>
    <w:rsid w:val="00E673D6"/>
    <w:rsid w:val="00E67B68"/>
    <w:rsid w:val="00E726DA"/>
    <w:rsid w:val="00E72EB6"/>
    <w:rsid w:val="00E73512"/>
    <w:rsid w:val="00E7371D"/>
    <w:rsid w:val="00E75C02"/>
    <w:rsid w:val="00E80003"/>
    <w:rsid w:val="00E80F9C"/>
    <w:rsid w:val="00E8188C"/>
    <w:rsid w:val="00E82030"/>
    <w:rsid w:val="00E82DA4"/>
    <w:rsid w:val="00E93399"/>
    <w:rsid w:val="00E93D7B"/>
    <w:rsid w:val="00E9556A"/>
    <w:rsid w:val="00E95706"/>
    <w:rsid w:val="00E963E5"/>
    <w:rsid w:val="00EA1750"/>
    <w:rsid w:val="00EA265E"/>
    <w:rsid w:val="00EA4BD0"/>
    <w:rsid w:val="00EA4D03"/>
    <w:rsid w:val="00EA6783"/>
    <w:rsid w:val="00EB14FC"/>
    <w:rsid w:val="00EB5161"/>
    <w:rsid w:val="00EC7033"/>
    <w:rsid w:val="00ED0E49"/>
    <w:rsid w:val="00ED394B"/>
    <w:rsid w:val="00ED4970"/>
    <w:rsid w:val="00ED60F0"/>
    <w:rsid w:val="00EE1BED"/>
    <w:rsid w:val="00EE2C9E"/>
    <w:rsid w:val="00EF0588"/>
    <w:rsid w:val="00EF5A90"/>
    <w:rsid w:val="00EF6C2E"/>
    <w:rsid w:val="00F01A36"/>
    <w:rsid w:val="00F05B82"/>
    <w:rsid w:val="00F12369"/>
    <w:rsid w:val="00F13D44"/>
    <w:rsid w:val="00F145B2"/>
    <w:rsid w:val="00F16B03"/>
    <w:rsid w:val="00F172C2"/>
    <w:rsid w:val="00F2168E"/>
    <w:rsid w:val="00F2666F"/>
    <w:rsid w:val="00F267E7"/>
    <w:rsid w:val="00F3008E"/>
    <w:rsid w:val="00F36201"/>
    <w:rsid w:val="00F42583"/>
    <w:rsid w:val="00F4279F"/>
    <w:rsid w:val="00F439EC"/>
    <w:rsid w:val="00F43A5F"/>
    <w:rsid w:val="00F46368"/>
    <w:rsid w:val="00F50277"/>
    <w:rsid w:val="00F521CA"/>
    <w:rsid w:val="00F531F4"/>
    <w:rsid w:val="00F531FC"/>
    <w:rsid w:val="00F57DF5"/>
    <w:rsid w:val="00F6103B"/>
    <w:rsid w:val="00F6469F"/>
    <w:rsid w:val="00F712C2"/>
    <w:rsid w:val="00F733E4"/>
    <w:rsid w:val="00F763F4"/>
    <w:rsid w:val="00F76866"/>
    <w:rsid w:val="00F76BCA"/>
    <w:rsid w:val="00F77014"/>
    <w:rsid w:val="00F8016E"/>
    <w:rsid w:val="00F80271"/>
    <w:rsid w:val="00F8676A"/>
    <w:rsid w:val="00F9019D"/>
    <w:rsid w:val="00F91A03"/>
    <w:rsid w:val="00F921F8"/>
    <w:rsid w:val="00F92279"/>
    <w:rsid w:val="00F95738"/>
    <w:rsid w:val="00F9601F"/>
    <w:rsid w:val="00F97058"/>
    <w:rsid w:val="00FA1F2E"/>
    <w:rsid w:val="00FA21F6"/>
    <w:rsid w:val="00FA7ABA"/>
    <w:rsid w:val="00FB2EC5"/>
    <w:rsid w:val="00FB4CB1"/>
    <w:rsid w:val="00FB4FA8"/>
    <w:rsid w:val="00FB5B53"/>
    <w:rsid w:val="00FC0743"/>
    <w:rsid w:val="00FC2303"/>
    <w:rsid w:val="00FC23C6"/>
    <w:rsid w:val="00FD13EB"/>
    <w:rsid w:val="00FD266D"/>
    <w:rsid w:val="00FE22BB"/>
    <w:rsid w:val="00FE2C56"/>
    <w:rsid w:val="00FE57CE"/>
    <w:rsid w:val="00FE59F8"/>
    <w:rsid w:val="00FE6A38"/>
    <w:rsid w:val="00FE7B32"/>
    <w:rsid w:val="00FF1CB8"/>
    <w:rsid w:val="00FF22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9B562"/>
  <w15:chartTrackingRefBased/>
  <w15:docId w15:val="{15CAF4E1-3518-4B84-8AC2-950414E6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68"/>
    <w:pPr>
      <w:spacing w:after="240"/>
    </w:pPr>
    <w:rPr>
      <w:rFonts w:ascii="Calibri" w:hAnsi="Calibri"/>
      <w:sz w:val="24"/>
      <w:szCs w:val="24"/>
      <w:lang w:eastAsia="en-US"/>
    </w:rPr>
  </w:style>
  <w:style w:type="paragraph" w:styleId="Heading1">
    <w:name w:val="heading 1"/>
    <w:basedOn w:val="Normal"/>
    <w:next w:val="Normal"/>
    <w:link w:val="Heading1Char"/>
    <w:uiPriority w:val="9"/>
    <w:qFormat/>
    <w:rsid w:val="00226F7A"/>
    <w:pPr>
      <w:tabs>
        <w:tab w:val="center" w:pos="4320"/>
        <w:tab w:val="right" w:pos="8640"/>
      </w:tabs>
      <w:spacing w:after="480"/>
      <w:jc w:val="center"/>
      <w:outlineLvl w:val="0"/>
    </w:pPr>
    <w:rPr>
      <w:rFonts w:ascii="Trebuchet MS" w:hAnsi="Trebuchet MS"/>
      <w:b/>
      <w:color w:val="000000"/>
      <w:sz w:val="28"/>
      <w:lang w:val="en-US" w:eastAsia="en-CA"/>
    </w:rPr>
  </w:style>
  <w:style w:type="paragraph" w:styleId="Heading2">
    <w:name w:val="heading 2"/>
    <w:basedOn w:val="Heading1"/>
    <w:next w:val="Normal"/>
    <w:link w:val="Heading2Char"/>
    <w:uiPriority w:val="9"/>
    <w:qFormat/>
    <w:rsid w:val="004615CE"/>
    <w:pPr>
      <w:spacing w:after="240"/>
      <w:jc w:val="left"/>
      <w:outlineLvl w:val="1"/>
    </w:pPr>
  </w:style>
  <w:style w:type="paragraph" w:styleId="Heading3">
    <w:name w:val="heading 3"/>
    <w:basedOn w:val="Normal"/>
    <w:next w:val="Normal"/>
    <w:link w:val="Heading3Char"/>
    <w:uiPriority w:val="9"/>
    <w:qFormat/>
    <w:rsid w:val="001856C4"/>
    <w:pPr>
      <w:keepNext/>
      <w:widowControl w:val="0"/>
      <w:spacing w:before="240" w:after="0"/>
      <w:outlineLvl w:val="2"/>
    </w:pPr>
    <w:rPr>
      <w:rFonts w:ascii="Trebuchet MS" w:hAnsi="Trebuchet MS"/>
      <w:b/>
      <w:snapToGrid w:val="0"/>
      <w:sz w:val="20"/>
      <w:lang w:val="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
    <w:name w:val="SEC"/>
    <w:basedOn w:val="Heading4"/>
    <w:pPr>
      <w:spacing w:before="0" w:after="0"/>
    </w:pPr>
    <w:rPr>
      <w:rFonts w:ascii="Arial" w:hAnsi="Arial"/>
      <w:b w:val="0"/>
      <w:bCs w:val="0"/>
      <w:smallCaps/>
      <w:szCs w:val="24"/>
    </w:rPr>
  </w:style>
  <w:style w:type="paragraph" w:customStyle="1" w:styleId="TI">
    <w:name w:val="TI"/>
    <w:basedOn w:val="Heading2"/>
    <w:pPr>
      <w:spacing w:after="0"/>
    </w:pPr>
    <w:rPr>
      <w:bCs/>
      <w:iCs/>
    </w:rPr>
  </w:style>
  <w:style w:type="paragraph" w:customStyle="1" w:styleId="AU">
    <w:name w:val="AU"/>
    <w:basedOn w:val="Normal"/>
    <w:rsid w:val="006F057F"/>
    <w:pPr>
      <w:jc w:val="right"/>
    </w:pPr>
    <w:rPr>
      <w:i/>
    </w:rPr>
  </w:style>
  <w:style w:type="paragraph" w:customStyle="1" w:styleId="author">
    <w:name w:val="author"/>
    <w:basedOn w:val="Normal"/>
    <w:rsid w:val="001750D9"/>
    <w:pPr>
      <w:widowControl w:val="0"/>
      <w:autoSpaceDE w:val="0"/>
      <w:autoSpaceDN w:val="0"/>
      <w:adjustRightInd w:val="0"/>
      <w:spacing w:after="60"/>
    </w:pPr>
    <w:rPr>
      <w:rFonts w:ascii="Arial Narrow" w:hAnsi="Arial Narrow" w:cs="TheSansSemiBold-Plain"/>
      <w:b/>
      <w:bCs/>
      <w:color w:val="000000"/>
      <w:sz w:val="20"/>
      <w:szCs w:val="19"/>
      <w:lang w:val="en-US"/>
    </w:rPr>
  </w:style>
  <w:style w:type="paragraph" w:customStyle="1" w:styleId="catch">
    <w:name w:val="catch"/>
    <w:basedOn w:val="Normal"/>
    <w:qFormat/>
    <w:rsid w:val="000C3FAF"/>
    <w:pPr>
      <w:ind w:right="72"/>
    </w:pPr>
    <w:rPr>
      <w:rFonts w:ascii="Courier New" w:hAnsi="Courier New"/>
    </w:rPr>
  </w:style>
  <w:style w:type="paragraph" w:customStyle="1" w:styleId="CALL">
    <w:name w:val="CALL"/>
    <w:basedOn w:val="Normal"/>
    <w:rsid w:val="008368FB"/>
    <w:pPr>
      <w:ind w:right="72"/>
    </w:pPr>
    <w:rPr>
      <w:b/>
      <w:i/>
    </w:rPr>
  </w:style>
  <w:style w:type="paragraph" w:customStyle="1" w:styleId="H1">
    <w:name w:val="H1"/>
    <w:basedOn w:val="Header"/>
    <w:qFormat/>
    <w:rsid w:val="00126651"/>
    <w:pPr>
      <w:spacing w:before="120"/>
    </w:pPr>
    <w:rPr>
      <w:rFonts w:ascii="Trebuchet MS" w:hAnsi="Trebuchet MS"/>
      <w:b/>
      <w:sz w:val="28"/>
    </w:rPr>
  </w:style>
  <w:style w:type="paragraph" w:customStyle="1" w:styleId="H2">
    <w:name w:val="H2"/>
    <w:basedOn w:val="H1"/>
    <w:uiPriority w:val="99"/>
    <w:rsid w:val="006F057F"/>
    <w:pPr>
      <w:spacing w:after="60"/>
    </w:pPr>
    <w:rPr>
      <w:sz w:val="24"/>
    </w:rPr>
  </w:style>
  <w:style w:type="paragraph" w:customStyle="1" w:styleId="NL">
    <w:name w:val="NL"/>
    <w:basedOn w:val="BodyTextIndent2"/>
    <w:rsid w:val="00942F93"/>
    <w:pPr>
      <w:spacing w:after="60" w:line="240" w:lineRule="auto"/>
      <w:ind w:hanging="360"/>
    </w:pPr>
  </w:style>
  <w:style w:type="paragraph" w:customStyle="1" w:styleId="BL2">
    <w:name w:val="BL2"/>
    <w:basedOn w:val="Normal"/>
    <w:rsid w:val="00942F93"/>
    <w:pPr>
      <w:spacing w:after="60"/>
      <w:ind w:left="720" w:hanging="360"/>
    </w:pPr>
  </w:style>
  <w:style w:type="character" w:customStyle="1" w:styleId="subtitleChar">
    <w:name w:val="subtitle Char"/>
    <w:link w:val="Subtitle1"/>
    <w:locked/>
    <w:rsid w:val="001750D9"/>
    <w:rPr>
      <w:rFonts w:ascii="Trebuchet MS" w:hAnsi="Trebuchet MS" w:cs="Arial-BoldMT"/>
      <w:b/>
      <w:bCs/>
      <w:color w:val="000000"/>
      <w:szCs w:val="23"/>
    </w:rPr>
  </w:style>
  <w:style w:type="paragraph" w:customStyle="1" w:styleId="RES">
    <w:name w:val="RES"/>
    <w:basedOn w:val="Normal"/>
    <w:rsid w:val="008302A3"/>
  </w:style>
  <w:style w:type="paragraph" w:customStyle="1" w:styleId="BT">
    <w:name w:val="BT"/>
    <w:basedOn w:val="Normal"/>
    <w:pPr>
      <w:spacing w:before="240" w:after="0"/>
      <w:ind w:left="360" w:right="1440"/>
    </w:pPr>
    <w:rPr>
      <w:b/>
      <w:sz w:val="28"/>
    </w:rPr>
  </w:style>
  <w:style w:type="paragraph" w:customStyle="1" w:styleId="BTX">
    <w:name w:val="BTX"/>
    <w:basedOn w:val="Normal"/>
    <w:pPr>
      <w:ind w:left="360" w:right="1440"/>
    </w:pPr>
  </w:style>
  <w:style w:type="paragraph" w:customStyle="1" w:styleId="BNL">
    <w:name w:val="BNL"/>
    <w:basedOn w:val="BTX"/>
    <w:pPr>
      <w:spacing w:after="60"/>
    </w:pPr>
  </w:style>
  <w:style w:type="paragraph" w:customStyle="1" w:styleId="BL">
    <w:name w:val="BL"/>
    <w:basedOn w:val="Normal"/>
    <w:rsid w:val="00105056"/>
    <w:pPr>
      <w:numPr>
        <w:numId w:val="1"/>
      </w:numPr>
      <w:spacing w:after="60"/>
      <w:ind w:left="360"/>
    </w:pPr>
    <w:rPr>
      <w:szCs w:val="20"/>
      <w:lang w:val="en-US"/>
    </w:rPr>
  </w:style>
  <w:style w:type="paragraph" w:customStyle="1" w:styleId="BBL">
    <w:name w:val="BBL"/>
    <w:basedOn w:val="BTX"/>
    <w:pPr>
      <w:spacing w:after="60"/>
      <w:ind w:right="0"/>
    </w:pPr>
    <w:rPr>
      <w:szCs w:val="20"/>
      <w:lang w:val="en-US"/>
    </w:rPr>
  </w:style>
  <w:style w:type="paragraph" w:customStyle="1" w:styleId="BAU">
    <w:name w:val="BAU"/>
    <w:basedOn w:val="Heading1"/>
    <w:pPr>
      <w:ind w:left="360"/>
    </w:pPr>
    <w:rPr>
      <w:rFonts w:ascii="Times New Roman" w:hAnsi="Times New Roman"/>
      <w:b w:val="0"/>
      <w:bCs/>
      <w:sz w:val="24"/>
      <w:szCs w:val="20"/>
    </w:rPr>
  </w:style>
  <w:style w:type="paragraph" w:customStyle="1" w:styleId="BTX2">
    <w:name w:val="BTX2"/>
    <w:basedOn w:val="BodyText"/>
    <w:pPr>
      <w:spacing w:after="240"/>
      <w:ind w:left="360"/>
    </w:pPr>
    <w:rPr>
      <w:i/>
      <w:szCs w:val="20"/>
      <w:lang w:val="en-US"/>
    </w:rPr>
  </w:style>
  <w:style w:type="paragraph" w:customStyle="1" w:styleId="BQ">
    <w:name w:val="BQ"/>
    <w:basedOn w:val="BodyText"/>
    <w:rsid w:val="00105056"/>
    <w:pPr>
      <w:spacing w:after="240"/>
      <w:ind w:left="360"/>
    </w:pPr>
    <w:rPr>
      <w:szCs w:val="20"/>
      <w:lang w:val="en-US"/>
    </w:rPr>
  </w:style>
  <w:style w:type="paragraph" w:customStyle="1" w:styleId="H3">
    <w:name w:val="H3"/>
    <w:basedOn w:val="Heading3"/>
    <w:rsid w:val="009C4247"/>
    <w:rPr>
      <w:bCs/>
      <w:snapToGrid/>
    </w:rPr>
  </w:style>
  <w:style w:type="paragraph" w:customStyle="1" w:styleId="BBQ">
    <w:name w:val="BBQ"/>
    <w:basedOn w:val="Normal"/>
    <w:pPr>
      <w:widowControl w:val="0"/>
      <w:autoSpaceDE w:val="0"/>
      <w:autoSpaceDN w:val="0"/>
      <w:spacing w:after="120"/>
      <w:ind w:left="720"/>
    </w:pPr>
    <w:rPr>
      <w:lang w:val="en-US"/>
    </w:rPr>
  </w:style>
  <w:style w:type="paragraph" w:customStyle="1" w:styleId="BH">
    <w:name w:val="BH"/>
    <w:basedOn w:val="BT"/>
    <w:rPr>
      <w:rFonts w:ascii="Arial" w:hAnsi="Arial"/>
      <w:sz w:val="24"/>
    </w:rPr>
  </w:style>
  <w:style w:type="paragraph" w:customStyle="1" w:styleId="TOC1">
    <w:name w:val="TOC1"/>
    <w:basedOn w:val="Normal"/>
    <w:rsid w:val="009A66AE"/>
    <w:pPr>
      <w:tabs>
        <w:tab w:val="right" w:leader="dot" w:pos="9360"/>
      </w:tabs>
      <w:spacing w:after="60"/>
    </w:pPr>
    <w:rPr>
      <w:szCs w:val="20"/>
    </w:rPr>
  </w:style>
  <w:style w:type="paragraph" w:customStyle="1" w:styleId="NL2">
    <w:name w:val="NL2"/>
    <w:basedOn w:val="BL2"/>
    <w:rsid w:val="009C4247"/>
    <w:pPr>
      <w:tabs>
        <w:tab w:val="left" w:pos="2160"/>
      </w:tabs>
    </w:pPr>
    <w:rPr>
      <w:rFonts w:ascii="Verdana" w:hAnsi="Verdana"/>
      <w:sz w:val="20"/>
    </w:rPr>
  </w:style>
  <w:style w:type="paragraph" w:customStyle="1" w:styleId="TOC2">
    <w:name w:val="TOC2"/>
    <w:basedOn w:val="Normal"/>
    <w:rsid w:val="00501AE3"/>
    <w:pPr>
      <w:tabs>
        <w:tab w:val="left" w:pos="3600"/>
        <w:tab w:val="right" w:leader="dot" w:pos="9360"/>
      </w:tabs>
      <w:spacing w:after="60"/>
      <w:ind w:left="360"/>
    </w:pPr>
    <w:rPr>
      <w:szCs w:val="20"/>
    </w:rPr>
  </w:style>
  <w:style w:type="paragraph" w:customStyle="1" w:styleId="TOC3">
    <w:name w:val="TOC3"/>
    <w:basedOn w:val="TOC2"/>
    <w:rPr>
      <w:b/>
      <w:sz w:val="20"/>
    </w:rPr>
  </w:style>
  <w:style w:type="paragraph" w:customStyle="1" w:styleId="TOCT">
    <w:name w:val="TOCT"/>
    <w:basedOn w:val="TI"/>
    <w:rPr>
      <w:i/>
    </w:rPr>
  </w:style>
  <w:style w:type="paragraph" w:customStyle="1" w:styleId="Subtitle1">
    <w:name w:val="Subtitle1"/>
    <w:basedOn w:val="Normal"/>
    <w:link w:val="subtitleChar"/>
    <w:rsid w:val="001750D9"/>
    <w:pPr>
      <w:widowControl w:val="0"/>
      <w:autoSpaceDE w:val="0"/>
      <w:autoSpaceDN w:val="0"/>
      <w:adjustRightInd w:val="0"/>
      <w:spacing w:after="0"/>
    </w:pPr>
    <w:rPr>
      <w:rFonts w:ascii="Trebuchet MS" w:hAnsi="Trebuchet MS" w:cs="Arial-BoldMT"/>
      <w:b/>
      <w:bCs/>
      <w:color w:val="000000"/>
      <w:sz w:val="20"/>
      <w:szCs w:val="23"/>
      <w:lang w:eastAsia="en-CA"/>
    </w:rPr>
  </w:style>
  <w:style w:type="paragraph" w:styleId="Header">
    <w:name w:val="header"/>
    <w:basedOn w:val="Normal"/>
    <w:link w:val="HeaderChar"/>
    <w:uiPriority w:val="99"/>
    <w:rsid w:val="00806A76"/>
    <w:pPr>
      <w:tabs>
        <w:tab w:val="center" w:pos="4320"/>
        <w:tab w:val="right" w:pos="8640"/>
      </w:tabs>
      <w:spacing w:after="0"/>
    </w:pPr>
    <w:rPr>
      <w:sz w:val="20"/>
    </w:rPr>
  </w:style>
  <w:style w:type="paragraph" w:styleId="BodyTextIndent2">
    <w:name w:val="Body Text Indent 2"/>
    <w:basedOn w:val="Normal"/>
    <w:semiHidden/>
    <w:pPr>
      <w:spacing w:after="120" w:line="480" w:lineRule="auto"/>
      <w:ind w:left="360"/>
    </w:pPr>
  </w:style>
  <w:style w:type="paragraph" w:styleId="BodyText">
    <w:name w:val="Body Text"/>
    <w:basedOn w:val="Normal"/>
    <w:link w:val="BodyTextChar"/>
    <w:semiHidden/>
    <w:pPr>
      <w:spacing w:after="120"/>
    </w:pPr>
  </w:style>
  <w:style w:type="paragraph" w:customStyle="1" w:styleId="H4">
    <w:name w:val="H4"/>
    <w:basedOn w:val="Normal"/>
    <w:rsid w:val="00E24B30"/>
    <w:pPr>
      <w:tabs>
        <w:tab w:val="left" w:pos="720"/>
        <w:tab w:val="center" w:pos="4320"/>
        <w:tab w:val="right" w:pos="8640"/>
      </w:tabs>
      <w:spacing w:before="120" w:after="0"/>
    </w:pPr>
    <w:rPr>
      <w:rFonts w:ascii="Trebuchet MS" w:hAnsi="Trebuchet MS"/>
      <w:bCs/>
      <w:sz w:val="20"/>
    </w:rPr>
  </w:style>
  <w:style w:type="paragraph" w:customStyle="1" w:styleId="sidebartext">
    <w:name w:val="sidebar text"/>
    <w:basedOn w:val="Normal"/>
    <w:pPr>
      <w:shd w:val="clear" w:color="auto" w:fill="E6E6E6"/>
    </w:pPr>
    <w:rPr>
      <w:rFonts w:ascii="Arial" w:hAnsi="Arial"/>
      <w:sz w:val="20"/>
    </w:rPr>
  </w:style>
  <w:style w:type="paragraph" w:customStyle="1" w:styleId="sidebarcatch">
    <w:name w:val="sidebar catch"/>
    <w:basedOn w:val="catch"/>
    <w:pPr>
      <w:shd w:val="clear" w:color="auto" w:fill="E6E6E6"/>
      <w:spacing w:after="120"/>
      <w:ind w:right="0"/>
    </w:pPr>
    <w:rPr>
      <w:rFonts w:cs="Courier New"/>
    </w:rPr>
  </w:style>
  <w:style w:type="paragraph" w:customStyle="1" w:styleId="sidebarhead">
    <w:name w:val="sidebar head"/>
    <w:basedOn w:val="Normal"/>
    <w:pPr>
      <w:shd w:val="clear" w:color="auto" w:fill="E6E6E6"/>
      <w:spacing w:before="240" w:after="0"/>
    </w:pPr>
    <w:rPr>
      <w:rFonts w:ascii="Arial" w:hAnsi="Arial"/>
      <w:b/>
      <w:sz w:val="20"/>
    </w:rPr>
  </w:style>
  <w:style w:type="paragraph" w:customStyle="1" w:styleId="Caption1">
    <w:name w:val="Caption1"/>
    <w:basedOn w:val="BodyText"/>
    <w:rsid w:val="00942F93"/>
    <w:pPr>
      <w:spacing w:after="240"/>
    </w:pPr>
    <w:rPr>
      <w:rFonts w:ascii="Arial" w:hAnsi="Arial"/>
      <w:sz w:val="20"/>
    </w:rPr>
  </w:style>
  <w:style w:type="paragraph" w:customStyle="1" w:styleId="prayerreading">
    <w:name w:val="prayer/reading"/>
    <w:basedOn w:val="Normal"/>
    <w:pPr>
      <w:tabs>
        <w:tab w:val="left" w:pos="2160"/>
      </w:tabs>
      <w:ind w:left="720"/>
    </w:pPr>
  </w:style>
  <w:style w:type="paragraph" w:customStyle="1" w:styleId="Footnote">
    <w:name w:val="Footnote"/>
    <w:basedOn w:val="FootnoteText"/>
    <w:rsid w:val="00FB2EC5"/>
  </w:style>
  <w:style w:type="paragraph" w:styleId="FootnoteText">
    <w:name w:val="footnote text"/>
    <w:basedOn w:val="Normal"/>
    <w:semiHidden/>
    <w:rPr>
      <w:sz w:val="20"/>
      <w:szCs w:val="20"/>
    </w:rPr>
  </w:style>
  <w:style w:type="paragraph" w:customStyle="1" w:styleId="BIB1">
    <w:name w:val="BIB1"/>
    <w:basedOn w:val="Normal"/>
    <w:pPr>
      <w:tabs>
        <w:tab w:val="left" w:pos="2160"/>
      </w:tabs>
      <w:ind w:left="360" w:hanging="360"/>
    </w:pPr>
    <w:rPr>
      <w:szCs w:val="20"/>
    </w:rPr>
  </w:style>
  <w:style w:type="paragraph" w:customStyle="1" w:styleId="BIB2">
    <w:name w:val="BIB2"/>
    <w:basedOn w:val="BIB1"/>
    <w:pPr>
      <w:ind w:firstLine="0"/>
    </w:pPr>
  </w:style>
  <w:style w:type="paragraph" w:customStyle="1" w:styleId="BodyText1">
    <w:name w:val="Body Text1"/>
    <w:basedOn w:val="Normal"/>
    <w:qFormat/>
    <w:rsid w:val="008302A3"/>
  </w:style>
  <w:style w:type="paragraph" w:customStyle="1" w:styleId="CN">
    <w:name w:val="CN"/>
    <w:basedOn w:val="SEC"/>
    <w:rsid w:val="003B1D92"/>
    <w:pPr>
      <w:tabs>
        <w:tab w:val="left" w:pos="2160"/>
      </w:tabs>
      <w:spacing w:after="120"/>
    </w:pPr>
    <w:rPr>
      <w:rFonts w:ascii="Trebuchet MS" w:hAnsi="Trebuchet MS"/>
      <w:smallCaps w:val="0"/>
    </w:rPr>
  </w:style>
  <w:style w:type="paragraph" w:customStyle="1" w:styleId="CT">
    <w:name w:val="CT"/>
    <w:basedOn w:val="SEC"/>
    <w:rsid w:val="003B1D92"/>
    <w:pPr>
      <w:tabs>
        <w:tab w:val="left" w:pos="2160"/>
      </w:tabs>
      <w:spacing w:after="240"/>
    </w:pPr>
    <w:rPr>
      <w:rFonts w:ascii="Trebuchet MS" w:hAnsi="Trebuchet MS"/>
      <w:smallCaps w:val="0"/>
    </w:rPr>
  </w:style>
  <w:style w:type="paragraph" w:customStyle="1" w:styleId="BQH">
    <w:name w:val="BQH"/>
    <w:basedOn w:val="BQ"/>
    <w:pPr>
      <w:tabs>
        <w:tab w:val="left" w:pos="2160"/>
      </w:tabs>
      <w:spacing w:after="0"/>
    </w:pPr>
    <w:rPr>
      <w:rFonts w:ascii="Arial" w:hAnsi="Arial"/>
      <w:b/>
    </w:rPr>
  </w:style>
  <w:style w:type="paragraph" w:styleId="Subtitle">
    <w:name w:val="Subtitle"/>
    <w:basedOn w:val="Normal"/>
    <w:next w:val="Normal"/>
    <w:link w:val="SubtitleChar0"/>
    <w:uiPriority w:val="11"/>
    <w:qFormat/>
    <w:rsid w:val="00620457"/>
    <w:pPr>
      <w:spacing w:after="60"/>
      <w:outlineLvl w:val="1"/>
    </w:pPr>
    <w:rPr>
      <w:rFonts w:ascii="Trebuchet MS" w:hAnsi="Trebuchet MS"/>
      <w:b/>
      <w:sz w:val="20"/>
    </w:rPr>
  </w:style>
  <w:style w:type="character" w:customStyle="1" w:styleId="SubtitleChar0">
    <w:name w:val="Subtitle Char"/>
    <w:link w:val="Subtitle"/>
    <w:uiPriority w:val="11"/>
    <w:rsid w:val="00620457"/>
    <w:rPr>
      <w:rFonts w:ascii="Trebuchet MS" w:eastAsia="Times New Roman" w:hAnsi="Trebuchet MS" w:cs="Times New Roman"/>
      <w:b/>
      <w:szCs w:val="24"/>
      <w:lang w:eastAsia="en-US"/>
    </w:rPr>
  </w:style>
  <w:style w:type="numbering" w:customStyle="1" w:styleId="NoList1">
    <w:name w:val="No List1"/>
    <w:next w:val="NoList"/>
    <w:uiPriority w:val="99"/>
    <w:semiHidden/>
    <w:unhideWhenUsed/>
    <w:rsid w:val="008C4B05"/>
  </w:style>
  <w:style w:type="character" w:customStyle="1" w:styleId="Heading1Char">
    <w:name w:val="Heading 1 Char"/>
    <w:link w:val="Heading1"/>
    <w:uiPriority w:val="9"/>
    <w:rsid w:val="00226F7A"/>
    <w:rPr>
      <w:rFonts w:ascii="Trebuchet MS" w:hAnsi="Trebuchet MS"/>
      <w:b/>
      <w:color w:val="000000"/>
      <w:sz w:val="28"/>
      <w:szCs w:val="24"/>
      <w:lang w:val="en-US"/>
    </w:rPr>
  </w:style>
  <w:style w:type="character" w:customStyle="1" w:styleId="Heading2Char">
    <w:name w:val="Heading 2 Char"/>
    <w:link w:val="Heading2"/>
    <w:uiPriority w:val="9"/>
    <w:rsid w:val="004615CE"/>
    <w:rPr>
      <w:rFonts w:ascii="Trebuchet MS" w:hAnsi="Trebuchet MS"/>
      <w:b/>
      <w:color w:val="000000"/>
      <w:sz w:val="28"/>
      <w:szCs w:val="24"/>
      <w:lang w:val="en-US"/>
    </w:rPr>
  </w:style>
  <w:style w:type="character" w:customStyle="1" w:styleId="Heading3Char">
    <w:name w:val="Heading 3 Char"/>
    <w:link w:val="Heading3"/>
    <w:uiPriority w:val="9"/>
    <w:rsid w:val="001856C4"/>
    <w:rPr>
      <w:rFonts w:ascii="Trebuchet MS" w:hAnsi="Trebuchet MS"/>
      <w:b/>
      <w:snapToGrid w:val="0"/>
      <w:szCs w:val="24"/>
      <w:lang w:val="en-US" w:eastAsia="en-US"/>
    </w:rPr>
  </w:style>
  <w:style w:type="numbering" w:customStyle="1" w:styleId="NoList11">
    <w:name w:val="No List11"/>
    <w:next w:val="NoList"/>
    <w:uiPriority w:val="99"/>
    <w:semiHidden/>
    <w:unhideWhenUsed/>
    <w:rsid w:val="008C4B05"/>
  </w:style>
  <w:style w:type="paragraph" w:styleId="Title">
    <w:name w:val="Title"/>
    <w:basedOn w:val="displayhead"/>
    <w:next w:val="Normal"/>
    <w:link w:val="TitleChar"/>
    <w:uiPriority w:val="10"/>
    <w:qFormat/>
    <w:rsid w:val="00900AA6"/>
  </w:style>
  <w:style w:type="character" w:customStyle="1" w:styleId="TitleChar">
    <w:name w:val="Title Char"/>
    <w:link w:val="Title"/>
    <w:uiPriority w:val="10"/>
    <w:rsid w:val="00900AA6"/>
    <w:rPr>
      <w:rFonts w:ascii="Trebuchet MS" w:hAnsi="Trebuchet MS"/>
      <w:b/>
      <w:color w:val="000000"/>
      <w:sz w:val="28"/>
      <w:szCs w:val="24"/>
      <w:lang w:val="en-US"/>
    </w:rPr>
  </w:style>
  <w:style w:type="paragraph" w:customStyle="1" w:styleId="price">
    <w:name w:val="price"/>
    <w:basedOn w:val="Normal"/>
    <w:rsid w:val="001750D9"/>
    <w:pPr>
      <w:widowControl w:val="0"/>
      <w:autoSpaceDE w:val="0"/>
      <w:autoSpaceDN w:val="0"/>
      <w:adjustRightInd w:val="0"/>
    </w:pPr>
    <w:rPr>
      <w:rFonts w:ascii="Arial" w:hAnsi="Arial"/>
      <w:b/>
      <w:color w:val="000000"/>
      <w:sz w:val="20"/>
      <w:szCs w:val="20"/>
      <w:lang w:val="en-US"/>
    </w:rPr>
  </w:style>
  <w:style w:type="character" w:customStyle="1" w:styleId="TitleBPDChar">
    <w:name w:val="Title BPD Char"/>
    <w:link w:val="TitleBPD"/>
    <w:locked/>
    <w:rsid w:val="001750D9"/>
    <w:rPr>
      <w:rFonts w:ascii="Trebuchet MS" w:hAnsi="Trebuchet MS" w:cs="ArialMT"/>
      <w:b/>
      <w:sz w:val="24"/>
      <w:szCs w:val="28"/>
    </w:rPr>
  </w:style>
  <w:style w:type="paragraph" w:styleId="NormalWeb">
    <w:name w:val="Normal (Web)"/>
    <w:basedOn w:val="Normal"/>
    <w:uiPriority w:val="99"/>
    <w:unhideWhenUsed/>
    <w:rsid w:val="008C4B05"/>
    <w:pPr>
      <w:spacing w:before="100" w:beforeAutospacing="1" w:after="100" w:afterAutospacing="1"/>
    </w:pPr>
    <w:rPr>
      <w:lang w:val="es-CO" w:eastAsia="es-CO"/>
    </w:rPr>
  </w:style>
  <w:style w:type="paragraph" w:styleId="ListParagraph">
    <w:name w:val="List Paragraph"/>
    <w:basedOn w:val="Normal"/>
    <w:uiPriority w:val="34"/>
    <w:qFormat/>
    <w:rsid w:val="005D5E2B"/>
    <w:pPr>
      <w:spacing w:after="160" w:line="259" w:lineRule="auto"/>
      <w:ind w:left="720"/>
      <w:contextualSpacing/>
    </w:pPr>
    <w:rPr>
      <w:rFonts w:eastAsia="Calibri"/>
      <w:szCs w:val="22"/>
      <w:lang w:val="es-CO"/>
    </w:rPr>
  </w:style>
  <w:style w:type="paragraph" w:customStyle="1" w:styleId="TitleBPD">
    <w:name w:val="Title BPD"/>
    <w:basedOn w:val="Normal"/>
    <w:link w:val="TitleBPDChar"/>
    <w:rsid w:val="001750D9"/>
    <w:pPr>
      <w:spacing w:after="0"/>
    </w:pPr>
    <w:rPr>
      <w:rFonts w:ascii="Trebuchet MS" w:hAnsi="Trebuchet MS" w:cs="ArialMT"/>
      <w:b/>
      <w:szCs w:val="28"/>
      <w:lang w:eastAsia="en-CA"/>
    </w:rPr>
  </w:style>
  <w:style w:type="character" w:styleId="CommentReference">
    <w:name w:val="annotation reference"/>
    <w:uiPriority w:val="99"/>
    <w:semiHidden/>
    <w:unhideWhenUsed/>
    <w:rsid w:val="008C4B05"/>
    <w:rPr>
      <w:sz w:val="16"/>
      <w:szCs w:val="16"/>
    </w:rPr>
  </w:style>
  <w:style w:type="paragraph" w:styleId="CommentText">
    <w:name w:val="annotation text"/>
    <w:basedOn w:val="Normal"/>
    <w:link w:val="CommentTextChar"/>
    <w:uiPriority w:val="99"/>
    <w:unhideWhenUsed/>
    <w:rsid w:val="008C4B05"/>
    <w:pPr>
      <w:spacing w:after="200"/>
    </w:pPr>
    <w:rPr>
      <w:sz w:val="20"/>
      <w:szCs w:val="20"/>
      <w:lang w:val="en-US" w:eastAsia="ja-JP"/>
    </w:rPr>
  </w:style>
  <w:style w:type="character" w:customStyle="1" w:styleId="CommentTextChar">
    <w:name w:val="Comment Text Char"/>
    <w:link w:val="CommentText"/>
    <w:uiPriority w:val="99"/>
    <w:rsid w:val="008C4B05"/>
    <w:rPr>
      <w:rFonts w:ascii="Calibri" w:hAnsi="Calibri"/>
      <w:lang w:val="en-US" w:eastAsia="ja-JP"/>
    </w:rPr>
  </w:style>
  <w:style w:type="paragraph" w:styleId="BalloonText">
    <w:name w:val="Balloon Text"/>
    <w:basedOn w:val="Normal"/>
    <w:link w:val="BalloonTextChar"/>
    <w:uiPriority w:val="99"/>
    <w:semiHidden/>
    <w:unhideWhenUsed/>
    <w:rsid w:val="008C4B05"/>
    <w:pPr>
      <w:spacing w:after="0"/>
    </w:pPr>
    <w:rPr>
      <w:rFonts w:ascii="Segoe UI" w:eastAsia="Calibri" w:hAnsi="Segoe UI" w:cs="Segoe UI"/>
      <w:sz w:val="18"/>
      <w:szCs w:val="18"/>
    </w:rPr>
  </w:style>
  <w:style w:type="character" w:customStyle="1" w:styleId="BalloonTextChar">
    <w:name w:val="Balloon Text Char"/>
    <w:link w:val="BalloonText"/>
    <w:uiPriority w:val="99"/>
    <w:semiHidden/>
    <w:rsid w:val="008C4B05"/>
    <w:rPr>
      <w:rFonts w:ascii="Segoe UI" w:eastAsia="Calibri" w:hAnsi="Segoe UI" w:cs="Segoe UI"/>
      <w:sz w:val="18"/>
      <w:szCs w:val="18"/>
      <w:lang w:eastAsia="en-US"/>
    </w:rPr>
  </w:style>
  <w:style w:type="paragraph" w:customStyle="1" w:styleId="blurb">
    <w:name w:val="blurb"/>
    <w:basedOn w:val="Normal"/>
    <w:rsid w:val="001750D9"/>
    <w:pPr>
      <w:spacing w:after="60"/>
    </w:pPr>
    <w:rPr>
      <w:rFonts w:ascii="Trebuchet MS" w:hAnsi="Trebuchet MS"/>
      <w:sz w:val="20"/>
      <w:lang w:val="en-US"/>
    </w:rPr>
  </w:style>
  <w:style w:type="paragraph" w:customStyle="1" w:styleId="isbn">
    <w:name w:val="isbn"/>
    <w:basedOn w:val="price"/>
    <w:rsid w:val="001750D9"/>
    <w:pPr>
      <w:spacing w:after="0"/>
    </w:pPr>
  </w:style>
  <w:style w:type="paragraph" w:customStyle="1" w:styleId="BookTitle1">
    <w:name w:val="Book Title1"/>
    <w:basedOn w:val="TitleBPD"/>
    <w:qFormat/>
    <w:rsid w:val="001750D9"/>
  </w:style>
  <w:style w:type="paragraph" w:styleId="CommentSubject">
    <w:name w:val="annotation subject"/>
    <w:basedOn w:val="CommentText"/>
    <w:next w:val="CommentText"/>
    <w:link w:val="CommentSubjectChar"/>
    <w:uiPriority w:val="99"/>
    <w:semiHidden/>
    <w:unhideWhenUsed/>
    <w:rsid w:val="008C4B05"/>
    <w:pPr>
      <w:spacing w:after="160"/>
    </w:pPr>
    <w:rPr>
      <w:rFonts w:eastAsia="Calibri"/>
      <w:b/>
      <w:bCs/>
      <w:lang w:val="en-CA" w:eastAsia="en-US"/>
    </w:rPr>
  </w:style>
  <w:style w:type="character" w:customStyle="1" w:styleId="CommentSubjectChar">
    <w:name w:val="Comment Subject Char"/>
    <w:link w:val="CommentSubject"/>
    <w:uiPriority w:val="99"/>
    <w:semiHidden/>
    <w:rsid w:val="008C4B05"/>
    <w:rPr>
      <w:rFonts w:ascii="Calibri" w:eastAsia="Calibri" w:hAnsi="Calibri"/>
      <w:b/>
      <w:bCs/>
      <w:lang w:val="en-US" w:eastAsia="en-US"/>
    </w:rPr>
  </w:style>
  <w:style w:type="character" w:styleId="Hyperlink">
    <w:name w:val="Hyperlink"/>
    <w:uiPriority w:val="99"/>
    <w:unhideWhenUsed/>
    <w:rsid w:val="008C4B05"/>
    <w:rPr>
      <w:color w:val="0563C1"/>
      <w:u w:val="single"/>
    </w:rPr>
  </w:style>
  <w:style w:type="character" w:styleId="UnresolvedMention">
    <w:name w:val="Unresolved Mention"/>
    <w:uiPriority w:val="99"/>
    <w:semiHidden/>
    <w:unhideWhenUsed/>
    <w:rsid w:val="008C4B05"/>
    <w:rPr>
      <w:color w:val="605E5C"/>
      <w:shd w:val="clear" w:color="auto" w:fill="E1DFDD"/>
    </w:rPr>
  </w:style>
  <w:style w:type="paragraph" w:styleId="Footer">
    <w:name w:val="footer"/>
    <w:basedOn w:val="Normal"/>
    <w:link w:val="FooterChar"/>
    <w:uiPriority w:val="99"/>
    <w:unhideWhenUsed/>
    <w:rsid w:val="0045227C"/>
    <w:pPr>
      <w:tabs>
        <w:tab w:val="center" w:pos="4680"/>
        <w:tab w:val="right" w:pos="9360"/>
      </w:tabs>
      <w:spacing w:after="0"/>
    </w:pPr>
    <w:rPr>
      <w:sz w:val="20"/>
    </w:rPr>
  </w:style>
  <w:style w:type="character" w:customStyle="1" w:styleId="FooterChar">
    <w:name w:val="Footer Char"/>
    <w:link w:val="Footer"/>
    <w:uiPriority w:val="99"/>
    <w:rsid w:val="0045227C"/>
    <w:rPr>
      <w:rFonts w:ascii="Calibri" w:hAnsi="Calibri"/>
      <w:szCs w:val="24"/>
      <w:lang w:eastAsia="en-US"/>
    </w:rPr>
  </w:style>
  <w:style w:type="paragraph" w:customStyle="1" w:styleId="TOCquote">
    <w:name w:val="TOC quote"/>
    <w:basedOn w:val="TOC2"/>
    <w:qFormat/>
    <w:rsid w:val="00D84772"/>
    <w:pPr>
      <w:spacing w:after="120"/>
      <w:ind w:left="0"/>
    </w:pPr>
    <w:rPr>
      <w:rFonts w:eastAsia="Calibri"/>
      <w:i/>
    </w:rPr>
  </w:style>
  <w:style w:type="paragraph" w:customStyle="1" w:styleId="chapterquote">
    <w:name w:val="chapter quote"/>
    <w:basedOn w:val="CT"/>
    <w:qFormat/>
    <w:rsid w:val="003B1D92"/>
    <w:rPr>
      <w:rFonts w:eastAsia="Calibri"/>
      <w:i/>
      <w:sz w:val="20"/>
      <w:szCs w:val="20"/>
    </w:rPr>
  </w:style>
  <w:style w:type="paragraph" w:customStyle="1" w:styleId="day">
    <w:name w:val="day"/>
    <w:basedOn w:val="Normal"/>
    <w:qFormat/>
    <w:rsid w:val="006F057F"/>
    <w:pPr>
      <w:spacing w:after="0"/>
    </w:pPr>
    <w:rPr>
      <w:rFonts w:eastAsia="Calibri"/>
      <w:b/>
    </w:rPr>
  </w:style>
  <w:style w:type="paragraph" w:customStyle="1" w:styleId="BQsource">
    <w:name w:val="BQ source"/>
    <w:basedOn w:val="BQ"/>
    <w:qFormat/>
    <w:rsid w:val="006F057F"/>
    <w:pPr>
      <w:jc w:val="right"/>
    </w:pPr>
    <w:rPr>
      <w:rFonts w:eastAsia="Calibri"/>
    </w:rPr>
  </w:style>
  <w:style w:type="paragraph" w:customStyle="1" w:styleId="contributor">
    <w:name w:val="contributor"/>
    <w:basedOn w:val="AU"/>
    <w:qFormat/>
    <w:rsid w:val="006F057F"/>
    <w:rPr>
      <w:lang w:eastAsia="es-CO"/>
    </w:rPr>
  </w:style>
  <w:style w:type="paragraph" w:customStyle="1" w:styleId="booksubtitle">
    <w:name w:val="book subtitle"/>
    <w:basedOn w:val="Subtitle1"/>
    <w:qFormat/>
    <w:rsid w:val="001750D9"/>
  </w:style>
  <w:style w:type="character" w:customStyle="1" w:styleId="HeaderChar">
    <w:name w:val="Header Char"/>
    <w:basedOn w:val="DefaultParagraphFont"/>
    <w:link w:val="Header"/>
    <w:uiPriority w:val="99"/>
    <w:rsid w:val="00806A76"/>
    <w:rPr>
      <w:rFonts w:ascii="Calibri" w:hAnsi="Calibri"/>
      <w:szCs w:val="24"/>
      <w:lang w:eastAsia="en-US"/>
    </w:rPr>
  </w:style>
  <w:style w:type="paragraph" w:customStyle="1" w:styleId="displayhead">
    <w:name w:val="display head"/>
    <w:basedOn w:val="Heading1"/>
    <w:qFormat/>
    <w:rsid w:val="00315DCD"/>
    <w:pPr>
      <w:spacing w:after="120"/>
    </w:pPr>
  </w:style>
  <w:style w:type="paragraph" w:customStyle="1" w:styleId="photocredit">
    <w:name w:val="photo credit"/>
    <w:basedOn w:val="Caption1"/>
    <w:qFormat/>
    <w:rsid w:val="00F05B82"/>
  </w:style>
  <w:style w:type="character" w:customStyle="1" w:styleId="normaltextrun">
    <w:name w:val="normaltextrun"/>
    <w:rsid w:val="009A66AE"/>
  </w:style>
  <w:style w:type="character" w:customStyle="1" w:styleId="eop">
    <w:name w:val="eop"/>
    <w:rsid w:val="009A66AE"/>
  </w:style>
  <w:style w:type="character" w:customStyle="1" w:styleId="BodyTextChar">
    <w:name w:val="Body Text Char"/>
    <w:link w:val="BodyText"/>
    <w:semiHidden/>
    <w:rsid w:val="008A6E46"/>
    <w:rPr>
      <w:sz w:val="24"/>
      <w:szCs w:val="24"/>
      <w:lang w:eastAsia="en-US"/>
    </w:rPr>
  </w:style>
  <w:style w:type="paragraph" w:customStyle="1" w:styleId="Default">
    <w:name w:val="Default"/>
    <w:rsid w:val="003B24A4"/>
    <w:pPr>
      <w:autoSpaceDE w:val="0"/>
      <w:autoSpaceDN w:val="0"/>
      <w:adjustRightInd w:val="0"/>
    </w:pPr>
    <w:rPr>
      <w:rFonts w:ascii="CocogooseCompressed ExtLt" w:hAnsi="CocogooseCompressed ExtLt" w:cs="CocogooseCompressed ExtLt"/>
      <w:color w:val="000000"/>
      <w:sz w:val="24"/>
      <w:szCs w:val="24"/>
    </w:rPr>
  </w:style>
  <w:style w:type="character" w:customStyle="1" w:styleId="A12">
    <w:name w:val="A12"/>
    <w:uiPriority w:val="99"/>
    <w:rsid w:val="003B24A4"/>
    <w:rPr>
      <w:rFonts w:cs="CocogooseCompressed ExtLt"/>
      <w:color w:val="0085B5"/>
      <w:sz w:val="36"/>
      <w:szCs w:val="36"/>
    </w:rPr>
  </w:style>
  <w:style w:type="paragraph" w:customStyle="1" w:styleId="Pa10">
    <w:name w:val="Pa10"/>
    <w:basedOn w:val="Default"/>
    <w:next w:val="Default"/>
    <w:uiPriority w:val="99"/>
    <w:rsid w:val="003B24A4"/>
    <w:pPr>
      <w:spacing w:line="231" w:lineRule="atLeast"/>
    </w:pPr>
    <w:rPr>
      <w:rFonts w:ascii="Myriad Pro Cond" w:hAnsi="Myriad Pro Cond" w:cs="Times New Roman"/>
      <w:color w:val="auto"/>
    </w:rPr>
  </w:style>
  <w:style w:type="character" w:customStyle="1" w:styleId="A10">
    <w:name w:val="A10"/>
    <w:uiPriority w:val="99"/>
    <w:rsid w:val="00EB5161"/>
    <w:rPr>
      <w:rFonts w:cs="Caecilia Roman"/>
      <w:i/>
      <w:iCs/>
      <w:color w:val="0072A8"/>
      <w:sz w:val="26"/>
      <w:szCs w:val="26"/>
    </w:rPr>
  </w:style>
  <w:style w:type="paragraph" w:customStyle="1" w:styleId="Pa7">
    <w:name w:val="Pa7"/>
    <w:basedOn w:val="Default"/>
    <w:next w:val="Default"/>
    <w:uiPriority w:val="99"/>
    <w:rsid w:val="00AD5EA4"/>
    <w:pPr>
      <w:spacing w:line="201" w:lineRule="atLeast"/>
    </w:pPr>
    <w:rPr>
      <w:rFonts w:ascii="Myriad Pro Cond" w:hAnsi="Myriad Pro Cond" w:cs="Times New Roman"/>
      <w:color w:val="auto"/>
    </w:rPr>
  </w:style>
  <w:style w:type="character" w:customStyle="1" w:styleId="contentpasted0">
    <w:name w:val="contentpasted0"/>
    <w:basedOn w:val="DefaultParagraphFont"/>
    <w:rsid w:val="009C3174"/>
  </w:style>
  <w:style w:type="character" w:styleId="Emphasis">
    <w:name w:val="Emphasis"/>
    <w:basedOn w:val="DefaultParagraphFont"/>
    <w:uiPriority w:val="20"/>
    <w:qFormat/>
    <w:rsid w:val="009C3174"/>
    <w:rPr>
      <w:i/>
      <w:iCs/>
    </w:rPr>
  </w:style>
  <w:style w:type="paragraph" w:customStyle="1" w:styleId="Pa18">
    <w:name w:val="Pa18"/>
    <w:basedOn w:val="Default"/>
    <w:next w:val="Default"/>
    <w:uiPriority w:val="99"/>
    <w:rsid w:val="003A7344"/>
    <w:pPr>
      <w:spacing w:line="211" w:lineRule="atLeast"/>
    </w:pPr>
    <w:rPr>
      <w:rFonts w:ascii="Slimbach" w:hAnsi="Slimbach" w:cs="Times New Roman"/>
      <w:color w:val="auto"/>
      <w:lang w:val="en-US"/>
    </w:rPr>
  </w:style>
  <w:style w:type="character" w:customStyle="1" w:styleId="A19">
    <w:name w:val="A19"/>
    <w:uiPriority w:val="99"/>
    <w:rsid w:val="003A7344"/>
    <w:rPr>
      <w:rFonts w:cs="Slimbach"/>
      <w:color w:val="221E1F"/>
      <w:sz w:val="12"/>
      <w:szCs w:val="12"/>
    </w:rPr>
  </w:style>
  <w:style w:type="paragraph" w:styleId="TOC10">
    <w:name w:val="toc 1"/>
    <w:basedOn w:val="Normal"/>
    <w:next w:val="Normal"/>
    <w:autoRedefine/>
    <w:uiPriority w:val="39"/>
    <w:unhideWhenUsed/>
    <w:rsid w:val="003D53AA"/>
    <w:pPr>
      <w:tabs>
        <w:tab w:val="right" w:leader="dot" w:pos="9350"/>
      </w:tabs>
      <w:spacing w:after="100"/>
    </w:pPr>
    <w:rPr>
      <w:noProof/>
      <w:color w:val="0000FF"/>
    </w:rPr>
  </w:style>
  <w:style w:type="character" w:styleId="Strong">
    <w:name w:val="Strong"/>
    <w:basedOn w:val="DefaultParagraphFont"/>
    <w:uiPriority w:val="22"/>
    <w:qFormat/>
    <w:rsid w:val="00C80633"/>
    <w:rPr>
      <w:b/>
      <w:bCs/>
    </w:rPr>
  </w:style>
  <w:style w:type="paragraph" w:customStyle="1" w:styleId="BlockText1">
    <w:name w:val="Block Text1"/>
    <w:basedOn w:val="BQ"/>
    <w:qFormat/>
    <w:rsid w:val="005D5E2B"/>
  </w:style>
  <w:style w:type="paragraph" w:styleId="BlockText">
    <w:name w:val="Block Text"/>
    <w:basedOn w:val="Normal"/>
    <w:uiPriority w:val="99"/>
    <w:unhideWhenUsed/>
    <w:rsid w:val="00CF4EDB"/>
    <w:pPr>
      <w:ind w:left="360"/>
    </w:pPr>
  </w:style>
  <w:style w:type="paragraph" w:customStyle="1" w:styleId="Pa28">
    <w:name w:val="Pa28"/>
    <w:basedOn w:val="Default"/>
    <w:next w:val="Default"/>
    <w:uiPriority w:val="99"/>
    <w:rsid w:val="004A20E7"/>
    <w:pPr>
      <w:spacing w:line="161" w:lineRule="atLeast"/>
    </w:pPr>
    <w:rPr>
      <w:rFonts w:ascii="Slimbach" w:hAnsi="Slimbach" w:cs="Times New Roman"/>
      <w:color w:val="auto"/>
      <w:lang w:val="en-US"/>
    </w:rPr>
  </w:style>
  <w:style w:type="paragraph" w:styleId="TOCHeading">
    <w:name w:val="TOC Heading"/>
    <w:basedOn w:val="displayhead"/>
    <w:next w:val="Normal"/>
    <w:uiPriority w:val="39"/>
    <w:unhideWhenUsed/>
    <w:qFormat/>
    <w:rsid w:val="00226F7A"/>
    <w:pPr>
      <w:jc w:val="left"/>
    </w:pPr>
  </w:style>
  <w:style w:type="paragraph" w:styleId="TOC20">
    <w:name w:val="toc 2"/>
    <w:basedOn w:val="Normal"/>
    <w:next w:val="Normal"/>
    <w:autoRedefine/>
    <w:uiPriority w:val="39"/>
    <w:unhideWhenUsed/>
    <w:rsid w:val="006072A0"/>
    <w:pPr>
      <w:spacing w:after="100"/>
    </w:pPr>
    <w:rPr>
      <w:color w:val="0000FF"/>
    </w:rPr>
  </w:style>
  <w:style w:type="character" w:styleId="FollowedHyperlink">
    <w:name w:val="FollowedHyperlink"/>
    <w:basedOn w:val="DefaultParagraphFont"/>
    <w:uiPriority w:val="99"/>
    <w:semiHidden/>
    <w:unhideWhenUsed/>
    <w:rsid w:val="00C53A41"/>
    <w:rPr>
      <w:color w:val="954F72" w:themeColor="followedHyperlink"/>
      <w:u w:val="single"/>
    </w:rPr>
  </w:style>
  <w:style w:type="character" w:customStyle="1" w:styleId="screen-reader-only">
    <w:name w:val="screen-reader-only"/>
    <w:basedOn w:val="DefaultParagraphFont"/>
    <w:rsid w:val="0005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626">
      <w:bodyDiv w:val="1"/>
      <w:marLeft w:val="0"/>
      <w:marRight w:val="0"/>
      <w:marTop w:val="0"/>
      <w:marBottom w:val="0"/>
      <w:divBdr>
        <w:top w:val="none" w:sz="0" w:space="0" w:color="auto"/>
        <w:left w:val="none" w:sz="0" w:space="0" w:color="auto"/>
        <w:bottom w:val="none" w:sz="0" w:space="0" w:color="auto"/>
        <w:right w:val="none" w:sz="0" w:space="0" w:color="auto"/>
      </w:divBdr>
    </w:div>
    <w:div w:id="74514927">
      <w:bodyDiv w:val="1"/>
      <w:marLeft w:val="0"/>
      <w:marRight w:val="0"/>
      <w:marTop w:val="0"/>
      <w:marBottom w:val="0"/>
      <w:divBdr>
        <w:top w:val="none" w:sz="0" w:space="0" w:color="auto"/>
        <w:left w:val="none" w:sz="0" w:space="0" w:color="auto"/>
        <w:bottom w:val="none" w:sz="0" w:space="0" w:color="auto"/>
        <w:right w:val="none" w:sz="0" w:space="0" w:color="auto"/>
      </w:divBdr>
    </w:div>
    <w:div w:id="272060804">
      <w:bodyDiv w:val="1"/>
      <w:marLeft w:val="0"/>
      <w:marRight w:val="0"/>
      <w:marTop w:val="0"/>
      <w:marBottom w:val="0"/>
      <w:divBdr>
        <w:top w:val="none" w:sz="0" w:space="0" w:color="auto"/>
        <w:left w:val="none" w:sz="0" w:space="0" w:color="auto"/>
        <w:bottom w:val="none" w:sz="0" w:space="0" w:color="auto"/>
        <w:right w:val="none" w:sz="0" w:space="0" w:color="auto"/>
      </w:divBdr>
    </w:div>
    <w:div w:id="326712489">
      <w:bodyDiv w:val="1"/>
      <w:marLeft w:val="0"/>
      <w:marRight w:val="0"/>
      <w:marTop w:val="0"/>
      <w:marBottom w:val="0"/>
      <w:divBdr>
        <w:top w:val="none" w:sz="0" w:space="0" w:color="auto"/>
        <w:left w:val="none" w:sz="0" w:space="0" w:color="auto"/>
        <w:bottom w:val="none" w:sz="0" w:space="0" w:color="auto"/>
        <w:right w:val="none" w:sz="0" w:space="0" w:color="auto"/>
      </w:divBdr>
    </w:div>
    <w:div w:id="371881443">
      <w:bodyDiv w:val="1"/>
      <w:marLeft w:val="0"/>
      <w:marRight w:val="0"/>
      <w:marTop w:val="0"/>
      <w:marBottom w:val="0"/>
      <w:divBdr>
        <w:top w:val="none" w:sz="0" w:space="0" w:color="auto"/>
        <w:left w:val="none" w:sz="0" w:space="0" w:color="auto"/>
        <w:bottom w:val="none" w:sz="0" w:space="0" w:color="auto"/>
        <w:right w:val="none" w:sz="0" w:space="0" w:color="auto"/>
      </w:divBdr>
    </w:div>
    <w:div w:id="487406608">
      <w:bodyDiv w:val="1"/>
      <w:marLeft w:val="0"/>
      <w:marRight w:val="0"/>
      <w:marTop w:val="0"/>
      <w:marBottom w:val="0"/>
      <w:divBdr>
        <w:top w:val="none" w:sz="0" w:space="0" w:color="auto"/>
        <w:left w:val="none" w:sz="0" w:space="0" w:color="auto"/>
        <w:bottom w:val="none" w:sz="0" w:space="0" w:color="auto"/>
        <w:right w:val="none" w:sz="0" w:space="0" w:color="auto"/>
      </w:divBdr>
    </w:div>
    <w:div w:id="551621214">
      <w:bodyDiv w:val="1"/>
      <w:marLeft w:val="0"/>
      <w:marRight w:val="0"/>
      <w:marTop w:val="0"/>
      <w:marBottom w:val="0"/>
      <w:divBdr>
        <w:top w:val="none" w:sz="0" w:space="0" w:color="auto"/>
        <w:left w:val="none" w:sz="0" w:space="0" w:color="auto"/>
        <w:bottom w:val="none" w:sz="0" w:space="0" w:color="auto"/>
        <w:right w:val="none" w:sz="0" w:space="0" w:color="auto"/>
      </w:divBdr>
      <w:divsChild>
        <w:div w:id="1005060105">
          <w:marLeft w:val="0"/>
          <w:marRight w:val="0"/>
          <w:marTop w:val="0"/>
          <w:marBottom w:val="0"/>
          <w:divBdr>
            <w:top w:val="none" w:sz="0" w:space="0" w:color="auto"/>
            <w:left w:val="none" w:sz="0" w:space="0" w:color="auto"/>
            <w:bottom w:val="none" w:sz="0" w:space="0" w:color="auto"/>
            <w:right w:val="none" w:sz="0" w:space="0" w:color="auto"/>
          </w:divBdr>
        </w:div>
        <w:div w:id="1656761477">
          <w:marLeft w:val="0"/>
          <w:marRight w:val="0"/>
          <w:marTop w:val="0"/>
          <w:marBottom w:val="300"/>
          <w:divBdr>
            <w:top w:val="none" w:sz="0" w:space="0" w:color="auto"/>
            <w:left w:val="none" w:sz="0" w:space="0" w:color="auto"/>
            <w:bottom w:val="none" w:sz="0" w:space="0" w:color="auto"/>
            <w:right w:val="none" w:sz="0" w:space="0" w:color="auto"/>
          </w:divBdr>
          <w:divsChild>
            <w:div w:id="2008972746">
              <w:marLeft w:val="0"/>
              <w:marRight w:val="0"/>
              <w:marTop w:val="0"/>
              <w:marBottom w:val="0"/>
              <w:divBdr>
                <w:top w:val="none" w:sz="0" w:space="0" w:color="auto"/>
                <w:left w:val="none" w:sz="0" w:space="0" w:color="auto"/>
                <w:bottom w:val="none" w:sz="0" w:space="0" w:color="auto"/>
                <w:right w:val="none" w:sz="0" w:space="0" w:color="auto"/>
              </w:divBdr>
              <w:divsChild>
                <w:div w:id="1003822816">
                  <w:marLeft w:val="0"/>
                  <w:marRight w:val="0"/>
                  <w:marTop w:val="0"/>
                  <w:marBottom w:val="0"/>
                  <w:divBdr>
                    <w:top w:val="none" w:sz="0" w:space="0" w:color="auto"/>
                    <w:left w:val="none" w:sz="0" w:space="0" w:color="auto"/>
                    <w:bottom w:val="none" w:sz="0" w:space="0" w:color="auto"/>
                    <w:right w:val="none" w:sz="0" w:space="0" w:color="auto"/>
                  </w:divBdr>
                  <w:divsChild>
                    <w:div w:id="2027750065">
                      <w:marLeft w:val="0"/>
                      <w:marRight w:val="0"/>
                      <w:marTop w:val="0"/>
                      <w:marBottom w:val="0"/>
                      <w:divBdr>
                        <w:top w:val="none" w:sz="0" w:space="0" w:color="auto"/>
                        <w:left w:val="none" w:sz="0" w:space="0" w:color="auto"/>
                        <w:bottom w:val="none" w:sz="0" w:space="0" w:color="auto"/>
                        <w:right w:val="none" w:sz="0" w:space="0" w:color="auto"/>
                      </w:divBdr>
                      <w:divsChild>
                        <w:div w:id="1104305819">
                          <w:marLeft w:val="0"/>
                          <w:marRight w:val="0"/>
                          <w:marTop w:val="0"/>
                          <w:marBottom w:val="0"/>
                          <w:divBdr>
                            <w:top w:val="none" w:sz="0" w:space="0" w:color="auto"/>
                            <w:left w:val="none" w:sz="0" w:space="0" w:color="auto"/>
                            <w:bottom w:val="none" w:sz="0" w:space="0" w:color="auto"/>
                            <w:right w:val="none" w:sz="0" w:space="0" w:color="auto"/>
                          </w:divBdr>
                          <w:divsChild>
                            <w:div w:id="1599875654">
                              <w:marLeft w:val="0"/>
                              <w:marRight w:val="0"/>
                              <w:marTop w:val="0"/>
                              <w:marBottom w:val="0"/>
                              <w:divBdr>
                                <w:top w:val="none" w:sz="0" w:space="0" w:color="auto"/>
                                <w:left w:val="none" w:sz="0" w:space="0" w:color="auto"/>
                                <w:bottom w:val="none" w:sz="0" w:space="0" w:color="auto"/>
                                <w:right w:val="none" w:sz="0" w:space="0" w:color="auto"/>
                              </w:divBdr>
                            </w:div>
                            <w:div w:id="130770967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1538544964">
          <w:marLeft w:val="0"/>
          <w:marRight w:val="0"/>
          <w:marTop w:val="0"/>
          <w:marBottom w:val="0"/>
          <w:divBdr>
            <w:top w:val="none" w:sz="0" w:space="0" w:color="auto"/>
            <w:left w:val="none" w:sz="0" w:space="0" w:color="auto"/>
            <w:bottom w:val="none" w:sz="0" w:space="0" w:color="auto"/>
            <w:right w:val="none" w:sz="0" w:space="0" w:color="auto"/>
          </w:divBdr>
          <w:divsChild>
            <w:div w:id="2044790660">
              <w:marLeft w:val="0"/>
              <w:marRight w:val="0"/>
              <w:marTop w:val="0"/>
              <w:marBottom w:val="75"/>
              <w:divBdr>
                <w:top w:val="none" w:sz="0" w:space="0" w:color="auto"/>
                <w:left w:val="none" w:sz="0" w:space="0" w:color="auto"/>
                <w:bottom w:val="none" w:sz="0" w:space="0" w:color="auto"/>
                <w:right w:val="none" w:sz="0" w:space="0" w:color="auto"/>
              </w:divBdr>
            </w:div>
          </w:divsChild>
        </w:div>
        <w:div w:id="692458370">
          <w:marLeft w:val="0"/>
          <w:marRight w:val="0"/>
          <w:marTop w:val="0"/>
          <w:marBottom w:val="0"/>
          <w:divBdr>
            <w:top w:val="none" w:sz="0" w:space="0" w:color="auto"/>
            <w:left w:val="none" w:sz="0" w:space="0" w:color="auto"/>
            <w:bottom w:val="none" w:sz="0" w:space="0" w:color="auto"/>
            <w:right w:val="none" w:sz="0" w:space="0" w:color="auto"/>
          </w:divBdr>
        </w:div>
        <w:div w:id="1769499459">
          <w:marLeft w:val="0"/>
          <w:marRight w:val="0"/>
          <w:marTop w:val="0"/>
          <w:marBottom w:val="0"/>
          <w:divBdr>
            <w:top w:val="none" w:sz="0" w:space="0" w:color="auto"/>
            <w:left w:val="none" w:sz="0" w:space="0" w:color="auto"/>
            <w:bottom w:val="none" w:sz="0" w:space="0" w:color="auto"/>
            <w:right w:val="none" w:sz="0" w:space="0" w:color="auto"/>
          </w:divBdr>
        </w:div>
      </w:divsChild>
    </w:div>
    <w:div w:id="806321627">
      <w:bodyDiv w:val="1"/>
      <w:marLeft w:val="0"/>
      <w:marRight w:val="0"/>
      <w:marTop w:val="0"/>
      <w:marBottom w:val="0"/>
      <w:divBdr>
        <w:top w:val="none" w:sz="0" w:space="0" w:color="auto"/>
        <w:left w:val="none" w:sz="0" w:space="0" w:color="auto"/>
        <w:bottom w:val="none" w:sz="0" w:space="0" w:color="auto"/>
        <w:right w:val="none" w:sz="0" w:space="0" w:color="auto"/>
      </w:divBdr>
    </w:div>
    <w:div w:id="882133807">
      <w:bodyDiv w:val="1"/>
      <w:marLeft w:val="0"/>
      <w:marRight w:val="0"/>
      <w:marTop w:val="0"/>
      <w:marBottom w:val="0"/>
      <w:divBdr>
        <w:top w:val="none" w:sz="0" w:space="0" w:color="auto"/>
        <w:left w:val="none" w:sz="0" w:space="0" w:color="auto"/>
        <w:bottom w:val="none" w:sz="0" w:space="0" w:color="auto"/>
        <w:right w:val="none" w:sz="0" w:space="0" w:color="auto"/>
      </w:divBdr>
    </w:div>
    <w:div w:id="892883582">
      <w:bodyDiv w:val="1"/>
      <w:marLeft w:val="0"/>
      <w:marRight w:val="0"/>
      <w:marTop w:val="0"/>
      <w:marBottom w:val="0"/>
      <w:divBdr>
        <w:top w:val="none" w:sz="0" w:space="0" w:color="auto"/>
        <w:left w:val="none" w:sz="0" w:space="0" w:color="auto"/>
        <w:bottom w:val="none" w:sz="0" w:space="0" w:color="auto"/>
        <w:right w:val="none" w:sz="0" w:space="0" w:color="auto"/>
      </w:divBdr>
    </w:div>
    <w:div w:id="911279975">
      <w:bodyDiv w:val="1"/>
      <w:marLeft w:val="0"/>
      <w:marRight w:val="0"/>
      <w:marTop w:val="0"/>
      <w:marBottom w:val="0"/>
      <w:divBdr>
        <w:top w:val="none" w:sz="0" w:space="0" w:color="auto"/>
        <w:left w:val="none" w:sz="0" w:space="0" w:color="auto"/>
        <w:bottom w:val="none" w:sz="0" w:space="0" w:color="auto"/>
        <w:right w:val="none" w:sz="0" w:space="0" w:color="auto"/>
      </w:divBdr>
    </w:div>
    <w:div w:id="1063606207">
      <w:bodyDiv w:val="1"/>
      <w:marLeft w:val="0"/>
      <w:marRight w:val="0"/>
      <w:marTop w:val="0"/>
      <w:marBottom w:val="0"/>
      <w:divBdr>
        <w:top w:val="none" w:sz="0" w:space="0" w:color="auto"/>
        <w:left w:val="none" w:sz="0" w:space="0" w:color="auto"/>
        <w:bottom w:val="none" w:sz="0" w:space="0" w:color="auto"/>
        <w:right w:val="none" w:sz="0" w:space="0" w:color="auto"/>
      </w:divBdr>
    </w:div>
    <w:div w:id="1199120016">
      <w:bodyDiv w:val="1"/>
      <w:marLeft w:val="0"/>
      <w:marRight w:val="0"/>
      <w:marTop w:val="0"/>
      <w:marBottom w:val="0"/>
      <w:divBdr>
        <w:top w:val="none" w:sz="0" w:space="0" w:color="auto"/>
        <w:left w:val="none" w:sz="0" w:space="0" w:color="auto"/>
        <w:bottom w:val="none" w:sz="0" w:space="0" w:color="auto"/>
        <w:right w:val="none" w:sz="0" w:space="0" w:color="auto"/>
      </w:divBdr>
    </w:div>
    <w:div w:id="1217357592">
      <w:bodyDiv w:val="1"/>
      <w:marLeft w:val="0"/>
      <w:marRight w:val="0"/>
      <w:marTop w:val="0"/>
      <w:marBottom w:val="0"/>
      <w:divBdr>
        <w:top w:val="none" w:sz="0" w:space="0" w:color="auto"/>
        <w:left w:val="none" w:sz="0" w:space="0" w:color="auto"/>
        <w:bottom w:val="none" w:sz="0" w:space="0" w:color="auto"/>
        <w:right w:val="none" w:sz="0" w:space="0" w:color="auto"/>
      </w:divBdr>
    </w:div>
    <w:div w:id="1254319806">
      <w:bodyDiv w:val="1"/>
      <w:marLeft w:val="0"/>
      <w:marRight w:val="0"/>
      <w:marTop w:val="0"/>
      <w:marBottom w:val="0"/>
      <w:divBdr>
        <w:top w:val="none" w:sz="0" w:space="0" w:color="auto"/>
        <w:left w:val="none" w:sz="0" w:space="0" w:color="auto"/>
        <w:bottom w:val="none" w:sz="0" w:space="0" w:color="auto"/>
        <w:right w:val="none" w:sz="0" w:space="0" w:color="auto"/>
      </w:divBdr>
    </w:div>
    <w:div w:id="1299610844">
      <w:bodyDiv w:val="1"/>
      <w:marLeft w:val="0"/>
      <w:marRight w:val="0"/>
      <w:marTop w:val="0"/>
      <w:marBottom w:val="0"/>
      <w:divBdr>
        <w:top w:val="none" w:sz="0" w:space="0" w:color="auto"/>
        <w:left w:val="none" w:sz="0" w:space="0" w:color="auto"/>
        <w:bottom w:val="none" w:sz="0" w:space="0" w:color="auto"/>
        <w:right w:val="none" w:sz="0" w:space="0" w:color="auto"/>
      </w:divBdr>
    </w:div>
    <w:div w:id="1546865851">
      <w:bodyDiv w:val="1"/>
      <w:marLeft w:val="0"/>
      <w:marRight w:val="0"/>
      <w:marTop w:val="0"/>
      <w:marBottom w:val="0"/>
      <w:divBdr>
        <w:top w:val="none" w:sz="0" w:space="0" w:color="auto"/>
        <w:left w:val="none" w:sz="0" w:space="0" w:color="auto"/>
        <w:bottom w:val="none" w:sz="0" w:space="0" w:color="auto"/>
        <w:right w:val="none" w:sz="0" w:space="0" w:color="auto"/>
      </w:divBdr>
    </w:div>
    <w:div w:id="1596860391">
      <w:bodyDiv w:val="1"/>
      <w:marLeft w:val="0"/>
      <w:marRight w:val="0"/>
      <w:marTop w:val="0"/>
      <w:marBottom w:val="0"/>
      <w:divBdr>
        <w:top w:val="none" w:sz="0" w:space="0" w:color="auto"/>
        <w:left w:val="none" w:sz="0" w:space="0" w:color="auto"/>
        <w:bottom w:val="none" w:sz="0" w:space="0" w:color="auto"/>
        <w:right w:val="none" w:sz="0" w:space="0" w:color="auto"/>
      </w:divBdr>
    </w:div>
    <w:div w:id="1648392392">
      <w:bodyDiv w:val="1"/>
      <w:marLeft w:val="0"/>
      <w:marRight w:val="0"/>
      <w:marTop w:val="0"/>
      <w:marBottom w:val="0"/>
      <w:divBdr>
        <w:top w:val="none" w:sz="0" w:space="0" w:color="auto"/>
        <w:left w:val="none" w:sz="0" w:space="0" w:color="auto"/>
        <w:bottom w:val="none" w:sz="0" w:space="0" w:color="auto"/>
        <w:right w:val="none" w:sz="0" w:space="0" w:color="auto"/>
      </w:divBdr>
    </w:div>
    <w:div w:id="1816487687">
      <w:bodyDiv w:val="1"/>
      <w:marLeft w:val="0"/>
      <w:marRight w:val="0"/>
      <w:marTop w:val="0"/>
      <w:marBottom w:val="0"/>
      <w:divBdr>
        <w:top w:val="none" w:sz="0" w:space="0" w:color="auto"/>
        <w:left w:val="none" w:sz="0" w:space="0" w:color="auto"/>
        <w:bottom w:val="none" w:sz="0" w:space="0" w:color="auto"/>
        <w:right w:val="none" w:sz="0" w:space="0" w:color="auto"/>
      </w:divBdr>
    </w:div>
    <w:div w:id="1930458348">
      <w:bodyDiv w:val="1"/>
      <w:marLeft w:val="0"/>
      <w:marRight w:val="0"/>
      <w:marTop w:val="0"/>
      <w:marBottom w:val="0"/>
      <w:divBdr>
        <w:top w:val="none" w:sz="0" w:space="0" w:color="auto"/>
        <w:left w:val="none" w:sz="0" w:space="0" w:color="auto"/>
        <w:bottom w:val="none" w:sz="0" w:space="0" w:color="auto"/>
        <w:right w:val="none" w:sz="0" w:space="0" w:color="auto"/>
      </w:divBdr>
    </w:div>
    <w:div w:id="211690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united-church.ca/donat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nited-church.ca/community-and-faith/get-involved/mission-and-servic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s@united-church.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playlist?list=PLQDu-SgFb3RgRuLXGcT2-DvK8VeECsVdv" TargetMode="External"/><Relationship Id="rId20" Type="http://schemas.openxmlformats.org/officeDocument/2006/relationships/hyperlink" Target="https://united-church.ca/social-action/justice-initiatives/anti-racism/40-days-engagement-anti-racis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united-church.ca/don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united-church.ca/donate/healing-fun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3" ma:contentTypeDescription="Create a new document." ma:contentTypeScope="" ma:versionID="234a0495d99996ff9cb8de438a4a4003">
  <xsd:schema xmlns:xsd="http://www.w3.org/2001/XMLSchema" xmlns:xs="http://www.w3.org/2001/XMLSchema" xmlns:p="http://schemas.microsoft.com/office/2006/metadata/properties" xmlns:ns3="8148b2e9-164b-4ec2-9776-317de4911b72" xmlns:ns4="536dd800-218d-4c11-b62b-9d4145123a74" targetNamespace="http://schemas.microsoft.com/office/2006/metadata/properties" ma:root="true" ma:fieldsID="7e85aa9e5909c56c088994f9addefde7" ns3:_="" ns4:_="">
    <xsd:import namespace="8148b2e9-164b-4ec2-9776-317de4911b72"/>
    <xsd:import namespace="536dd800-218d-4c11-b62b-9d4145123a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F896C-D760-4BED-BFE0-32A1B9AE0E5B}">
  <ds:schemaRefs>
    <ds:schemaRef ds:uri="http://purl.org/dc/dcmitype/"/>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536dd800-218d-4c11-b62b-9d4145123a74"/>
    <ds:schemaRef ds:uri="8148b2e9-164b-4ec2-9776-317de4911b72"/>
    <ds:schemaRef ds:uri="http://www.w3.org/XML/1998/namespace"/>
  </ds:schemaRefs>
</ds:datastoreItem>
</file>

<file path=customXml/itemProps2.xml><?xml version="1.0" encoding="utf-8"?>
<ds:datastoreItem xmlns:ds="http://schemas.openxmlformats.org/officeDocument/2006/customXml" ds:itemID="{9B3AD1A5-65BE-4A8D-8ECC-29F8CF8E0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2e9-164b-4ec2-9776-317de4911b72"/>
    <ds:schemaRef ds:uri="536dd800-218d-4c11-b62b-9d4145123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21DBC-3DCF-4750-8D94-EB8BFDCE881E}">
  <ds:schemaRefs>
    <ds:schemaRef ds:uri="http://schemas.microsoft.com/sharepoint/v3/contenttype/forms"/>
  </ds:schemaRefs>
</ds:datastoreItem>
</file>

<file path=customXml/itemProps4.xml><?xml version="1.0" encoding="utf-8"?>
<ds:datastoreItem xmlns:ds="http://schemas.openxmlformats.org/officeDocument/2006/customXml" ds:itemID="{97B492BA-ACBE-4796-878D-0D958165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1283</Words>
  <Characters>7684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Mission and Service Stories: Oct-Dec 2024</vt:lpstr>
    </vt:vector>
  </TitlesOfParts>
  <Company>The United Church of Canada</Company>
  <LinksUpToDate>false</LinksUpToDate>
  <CharactersWithSpaces>8950</CharactersWithSpaces>
  <SharedDoc>false</SharedDoc>
  <HLinks>
    <vt:vector size="12" baseType="variant">
      <vt:variant>
        <vt:i4>131155</vt:i4>
      </vt:variant>
      <vt:variant>
        <vt:i4>3</vt:i4>
      </vt:variant>
      <vt:variant>
        <vt:i4>0</vt:i4>
      </vt:variant>
      <vt:variant>
        <vt:i4>5</vt:i4>
      </vt:variant>
      <vt:variant>
        <vt:lpwstr>http://www.egliseunie.ca/</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and Service Stories: Oct-Dec 2024</dc:title>
  <dc:subject>Stories for sharing the work that supporters' gifts make possible through Mission and Service.</dc:subject>
  <dc:creator>The United Church of Canada</dc:creator>
  <cp:keywords>minutes, mission, M4M, M&amp;S, Fund, giving</cp:keywords>
  <dc:description/>
  <cp:lastModifiedBy>Cara James</cp:lastModifiedBy>
  <cp:revision>9</cp:revision>
  <dcterms:created xsi:type="dcterms:W3CDTF">2025-09-12T19:42:00Z</dcterms:created>
  <dcterms:modified xsi:type="dcterms:W3CDTF">2025-09-12T19:47:00Z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