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AF33" w14:textId="29C39AB4" w:rsidR="00931EB7" w:rsidRPr="002C75BE" w:rsidRDefault="00931EB7" w:rsidP="00CE1FC3">
      <w:pPr>
        <w:pStyle w:val="Heading1"/>
      </w:pPr>
      <w:r w:rsidRPr="002C75BE">
        <w:t xml:space="preserve">UCW </w:t>
      </w:r>
      <w:r w:rsidR="009B37D4" w:rsidRPr="002C75BE">
        <w:t xml:space="preserve">Worship Service for the 100th </w:t>
      </w:r>
      <w:r w:rsidRPr="002C75BE">
        <w:t>Anniversary</w:t>
      </w:r>
      <w:r w:rsidR="009B37D4" w:rsidRPr="002C75BE">
        <w:t xml:space="preserve"> </w:t>
      </w:r>
      <w:r w:rsidR="00481D9A">
        <w:br/>
      </w:r>
      <w:r w:rsidR="009B37D4" w:rsidRPr="002C75BE">
        <w:t>of the United Church of Canada</w:t>
      </w:r>
    </w:p>
    <w:p w14:paraId="026DB49E" w14:textId="2A2D8F81" w:rsidR="009B37D4" w:rsidRPr="00865DDE" w:rsidRDefault="009B37D4" w:rsidP="00CE1FC3">
      <w:pPr>
        <w:pStyle w:val="Heading1"/>
      </w:pPr>
      <w:r w:rsidRPr="00865DDE">
        <w:t>“Here I Am”</w:t>
      </w:r>
    </w:p>
    <w:p w14:paraId="02CFD0F1" w14:textId="19FA613D" w:rsidR="00CF3131" w:rsidRPr="00865DDE" w:rsidRDefault="002C75BE" w:rsidP="00CE1FC3">
      <w:pPr>
        <w:pStyle w:val="Heading1"/>
      </w:pPr>
      <w:r>
        <w:t>March 2, 2025</w:t>
      </w:r>
    </w:p>
    <w:p w14:paraId="71D8B211" w14:textId="17A7DC88" w:rsidR="00490320" w:rsidRDefault="00490320" w:rsidP="00CE1FC3">
      <w:r w:rsidRPr="0064332A">
        <w:rPr>
          <w:rStyle w:val="Heading2Char"/>
        </w:rPr>
        <w:t>Introit</w:t>
      </w:r>
      <w:r>
        <w:t xml:space="preserve"> </w:t>
      </w:r>
      <w:r w:rsidR="00CF3131">
        <w:tab/>
      </w:r>
      <w:r w:rsidRPr="00490320">
        <w:t>MV 7</w:t>
      </w:r>
      <w:r>
        <w:tab/>
      </w:r>
      <w:r w:rsidR="00CF3131">
        <w:tab/>
      </w:r>
      <w:r w:rsidR="00CF3131">
        <w:tab/>
        <w:t>‘</w:t>
      </w:r>
      <w:r w:rsidRPr="00490320">
        <w:t>Gather Us In</w:t>
      </w:r>
      <w:r w:rsidR="00CF3131">
        <w:t>’</w:t>
      </w:r>
      <w:r w:rsidRPr="00490320">
        <w:t xml:space="preserve"> (ha</w:t>
      </w:r>
      <w:r w:rsidR="0064332A">
        <w:t>s</w:t>
      </w:r>
      <w:r w:rsidRPr="00490320">
        <w:t xml:space="preserve"> French translation) </w:t>
      </w:r>
    </w:p>
    <w:p w14:paraId="6F1C5965" w14:textId="77777777" w:rsidR="00490320" w:rsidRPr="00490320" w:rsidRDefault="00490320" w:rsidP="00CE1FC3">
      <w:pPr>
        <w:pStyle w:val="Heading2"/>
      </w:pPr>
      <w:r w:rsidRPr="00490320">
        <w:t>Call to Worship</w:t>
      </w:r>
    </w:p>
    <w:p w14:paraId="67D913A1" w14:textId="451F3713" w:rsidR="00490320" w:rsidRDefault="00490320" w:rsidP="00CE1FC3">
      <w:r w:rsidRPr="00490320">
        <w:t xml:space="preserve">One: Creator God, </w:t>
      </w:r>
      <w:proofErr w:type="gramStart"/>
      <w:r w:rsidRPr="00490320">
        <w:t>You</w:t>
      </w:r>
      <w:proofErr w:type="gramEnd"/>
      <w:r w:rsidRPr="00490320">
        <w:t xml:space="preserve"> call.</w:t>
      </w:r>
      <w:r w:rsidR="00CE1FC3">
        <w:br/>
      </w:r>
      <w:r w:rsidRPr="00490320">
        <w:t>ALL: We come as others came before us.</w:t>
      </w:r>
      <w:r w:rsidR="00CE1FC3" w:rsidRPr="00CE1FC3">
        <w:t xml:space="preserve"> </w:t>
      </w:r>
      <w:r w:rsidR="00CE1FC3">
        <w:br/>
      </w:r>
      <w:r w:rsidRPr="00490320">
        <w:t>One: You call your people to do your work.</w:t>
      </w:r>
      <w:r w:rsidR="00CE1FC3" w:rsidRPr="00CE1FC3">
        <w:t xml:space="preserve"> </w:t>
      </w:r>
      <w:r w:rsidR="00CE1FC3">
        <w:br/>
      </w:r>
      <w:r w:rsidRPr="00490320">
        <w:t>ALL: We come to listen to your call.</w:t>
      </w:r>
      <w:r w:rsidR="00CE1FC3" w:rsidRPr="00CE1FC3">
        <w:t xml:space="preserve"> </w:t>
      </w:r>
      <w:r w:rsidR="00CE1FC3">
        <w:br/>
      </w:r>
      <w:r w:rsidRPr="00490320">
        <w:t>One: As our ancestors listened to your call to action one</w:t>
      </w:r>
      <w:r w:rsidR="0032090C">
        <w:t xml:space="preserve"> </w:t>
      </w:r>
      <w:r w:rsidRPr="00490320">
        <w:t>hundred years ago.</w:t>
      </w:r>
      <w:r w:rsidR="00CE1FC3" w:rsidRPr="00CE1FC3">
        <w:t xml:space="preserve"> </w:t>
      </w:r>
      <w:r w:rsidR="00CE1FC3">
        <w:br/>
      </w:r>
      <w:r w:rsidRPr="00490320">
        <w:t>ALL: Here we are.</w:t>
      </w:r>
    </w:p>
    <w:p w14:paraId="0DD30632" w14:textId="70874383" w:rsidR="00490320" w:rsidRDefault="00490320" w:rsidP="00CE1FC3">
      <w:r w:rsidRPr="0064332A">
        <w:rPr>
          <w:rStyle w:val="Heading2Char"/>
        </w:rPr>
        <w:t>Opening Hymn</w:t>
      </w:r>
      <w:r>
        <w:t xml:space="preserve"> </w:t>
      </w:r>
      <w:r w:rsidR="00CF3131">
        <w:tab/>
      </w:r>
      <w:r>
        <w:t>VU 395</w:t>
      </w:r>
      <w:r w:rsidR="00CF3131">
        <w:tab/>
        <w:t>‘</w:t>
      </w:r>
      <w:r>
        <w:t>Co</w:t>
      </w:r>
      <w:r w:rsidR="009B37D4">
        <w:t>m</w:t>
      </w:r>
      <w:r>
        <w:t xml:space="preserve">e In, Come </w:t>
      </w:r>
      <w:proofErr w:type="gramStart"/>
      <w:r>
        <w:t>In</w:t>
      </w:r>
      <w:proofErr w:type="gramEnd"/>
      <w:r>
        <w:t xml:space="preserve"> and Sit Down</w:t>
      </w:r>
      <w:r w:rsidR="00CF3131">
        <w:t>’</w:t>
      </w:r>
    </w:p>
    <w:p w14:paraId="01FDEF52" w14:textId="07A65E6C" w:rsidR="00490320" w:rsidRPr="00CF3131" w:rsidRDefault="00490320" w:rsidP="00CE1FC3">
      <w:pPr>
        <w:pStyle w:val="Heading2"/>
        <w:spacing w:after="0"/>
      </w:pPr>
      <w:r w:rsidRPr="00CF3131">
        <w:t>Gathering Prayer</w:t>
      </w:r>
    </w:p>
    <w:p w14:paraId="6B00D4B1" w14:textId="734D9299" w:rsidR="00490320" w:rsidRPr="00CE1FC3" w:rsidRDefault="00490320" w:rsidP="00CE1FC3">
      <w:r w:rsidRPr="00CE1FC3">
        <w:t>Creator God, we come in search of unity with others and with you. We have not always listened. We have not always heard. We come in gratitude to you for walking with us on our journey. Be with us now as you have with those who have gone before. Be near us as we strive to listen to each other and walk together as one United Church. We welcome all to celebrate God’s presence in their lives. Let us join to be the hands and feet of Christ in the world.</w:t>
      </w:r>
    </w:p>
    <w:p w14:paraId="2CC635EA" w14:textId="458E2235" w:rsidR="00490320" w:rsidRPr="00490320" w:rsidRDefault="00490320" w:rsidP="00CE1FC3">
      <w:r w:rsidRPr="00490320">
        <w:t>We join our voices in the words of prayer that Jesus taught</w:t>
      </w:r>
      <w:r w:rsidR="004308E4">
        <w:br/>
      </w:r>
      <w:r w:rsidRPr="00490320">
        <w:t>us to pray…</w:t>
      </w:r>
      <w:r w:rsidRPr="00490320">
        <w:rPr>
          <w:b/>
          <w:bCs/>
        </w:rPr>
        <w:t>THE LORD’s PRAYER</w:t>
      </w:r>
    </w:p>
    <w:p w14:paraId="0ACEBFD7" w14:textId="2C013463" w:rsidR="00490320" w:rsidRPr="00490320" w:rsidRDefault="00490320" w:rsidP="00CE1FC3">
      <w:r w:rsidRPr="00CF3131">
        <w:rPr>
          <w:b/>
          <w:bCs/>
          <w:u w:val="single"/>
        </w:rPr>
        <w:t>Children’s Hymn</w:t>
      </w:r>
      <w:r w:rsidRPr="00490320">
        <w:t xml:space="preserve"> </w:t>
      </w:r>
      <w:r w:rsidR="00CF3131">
        <w:tab/>
      </w:r>
      <w:r w:rsidRPr="00490320">
        <w:t>MV 156</w:t>
      </w:r>
      <w:r w:rsidRPr="00490320">
        <w:tab/>
      </w:r>
      <w:r w:rsidR="00CF3131">
        <w:t>‘</w:t>
      </w:r>
      <w:r w:rsidRPr="00490320">
        <w:t xml:space="preserve">Dance </w:t>
      </w:r>
      <w:proofErr w:type="gramStart"/>
      <w:r w:rsidRPr="00490320">
        <w:t>With</w:t>
      </w:r>
      <w:proofErr w:type="gramEnd"/>
      <w:r w:rsidRPr="00490320">
        <w:t xml:space="preserve"> the Spirit</w:t>
      </w:r>
      <w:r w:rsidR="00CF3131">
        <w:t>’</w:t>
      </w:r>
    </w:p>
    <w:p w14:paraId="62A1B513" w14:textId="7E4B5E04" w:rsidR="00490320" w:rsidRPr="00490320" w:rsidRDefault="00490320" w:rsidP="00CE1FC3">
      <w:r w:rsidRPr="00CE1FC3">
        <w:rPr>
          <w:rStyle w:val="Heading2Char"/>
        </w:rPr>
        <w:t>Children’s Time</w:t>
      </w:r>
      <w:r w:rsidRPr="00490320">
        <w:t xml:space="preserve"> (optional – use if children present)</w:t>
      </w:r>
    </w:p>
    <w:p w14:paraId="5A2D8493" w14:textId="5762398E" w:rsidR="00BD573C" w:rsidRDefault="00490320" w:rsidP="00BD573C">
      <w:r w:rsidRPr="00490320">
        <w:t>(Use 3 large letters (Dollar Store). Hold them up one at a time, not in order. U C W)</w:t>
      </w:r>
      <w:r w:rsidR="00133904" w:rsidRPr="00133904">
        <w:t xml:space="preserve"> </w:t>
      </w:r>
      <w:r w:rsidR="00133904">
        <w:br/>
      </w:r>
      <w:r w:rsidRPr="00490320">
        <w:t>Hold up letters one at a time and ask</w:t>
      </w:r>
      <w:r w:rsidR="00133904">
        <w:t>:</w:t>
      </w:r>
      <w:r w:rsidRPr="00490320">
        <w:t xml:space="preserve"> What could this letter stand for? </w:t>
      </w:r>
      <w:r w:rsidRPr="00490320">
        <w:rPr>
          <w:i/>
          <w:iCs/>
        </w:rPr>
        <w:t>(Accept all the kids</w:t>
      </w:r>
      <w:r w:rsidR="00133904">
        <w:rPr>
          <w:i/>
          <w:iCs/>
        </w:rPr>
        <w:t>’</w:t>
      </w:r>
      <w:r w:rsidRPr="00490320">
        <w:rPr>
          <w:i/>
          <w:iCs/>
        </w:rPr>
        <w:t xml:space="preserve"> crazy answers)</w:t>
      </w:r>
      <w:r w:rsidR="00133904">
        <w:rPr>
          <w:i/>
          <w:iCs/>
        </w:rPr>
        <w:br/>
      </w:r>
      <w:r w:rsidRPr="00490320">
        <w:t>Then put the letters in order.</w:t>
      </w:r>
      <w:r w:rsidR="00133904">
        <w:br/>
      </w:r>
      <w:r w:rsidRPr="00490320">
        <w:t>UCW – in our church these letters stand for – UCW – United Church Women.</w:t>
      </w:r>
      <w:r w:rsidR="00AD1FAB" w:rsidRPr="00AD1FAB">
        <w:t xml:space="preserve"> </w:t>
      </w:r>
      <w:r w:rsidR="00AD1FAB">
        <w:br/>
      </w:r>
      <w:r w:rsidRPr="00490320">
        <w:t>Once a minister told me the UCW is the</w:t>
      </w:r>
      <w:r w:rsidRPr="00490320">
        <w:rPr>
          <w:u w:val="single"/>
        </w:rPr>
        <w:t xml:space="preserve"> backbone</w:t>
      </w:r>
      <w:r w:rsidRPr="00490320">
        <w:t xml:space="preserve"> of the church.</w:t>
      </w:r>
      <w:r>
        <w:t xml:space="preserve"> </w:t>
      </w:r>
      <w:r w:rsidRPr="00490320">
        <w:t xml:space="preserve">What do you think he meant? </w:t>
      </w:r>
      <w:r w:rsidR="00AD1FAB">
        <w:br/>
      </w:r>
      <w:r w:rsidRPr="00AD1FAB">
        <w:rPr>
          <w:i/>
          <w:iCs/>
        </w:rPr>
        <w:t>(Accept all answers and then guide the children toward some of the things the UCW do, what they stand for etc.)</w:t>
      </w:r>
      <w:r w:rsidR="00AD1FAB">
        <w:rPr>
          <w:i/>
          <w:iCs/>
        </w:rPr>
        <w:br/>
      </w:r>
      <w:r w:rsidRPr="00490320">
        <w:t>Look around</w:t>
      </w:r>
      <w:r w:rsidR="00AD1FAB">
        <w:t>.</w:t>
      </w:r>
      <w:r w:rsidRPr="00490320">
        <w:t xml:space="preserve"> Can you show me someone who you think might be a UCW member. Why don’t we ask them to stand up and we can thank them for all they do by clapping our hands.</w:t>
      </w:r>
      <w:r w:rsidR="00AD1FAB">
        <w:br/>
      </w:r>
      <w:r w:rsidR="00BD573C">
        <w:br w:type="page"/>
      </w:r>
    </w:p>
    <w:p w14:paraId="569A7CCF" w14:textId="643B836B" w:rsidR="00490320" w:rsidRPr="00CF3131" w:rsidRDefault="00490320" w:rsidP="00BD573C">
      <w:pPr>
        <w:pStyle w:val="Heading2"/>
      </w:pPr>
      <w:r w:rsidRPr="00CF3131">
        <w:lastRenderedPageBreak/>
        <w:t>Scripture</w:t>
      </w:r>
    </w:p>
    <w:p w14:paraId="0CFB70CC" w14:textId="4D1E250E" w:rsidR="0079312D" w:rsidRPr="0063707D" w:rsidRDefault="0079312D" w:rsidP="00CE1FC3">
      <w:pPr>
        <w:rPr>
          <w:b/>
          <w:bCs/>
        </w:rPr>
      </w:pPr>
      <w:r w:rsidRPr="0063707D">
        <w:rPr>
          <w:b/>
          <w:bCs/>
        </w:rPr>
        <w:t>1 Samuel 3: 1</w:t>
      </w:r>
      <w:r w:rsidR="00BD573C" w:rsidRPr="0063707D">
        <w:rPr>
          <w:b/>
          <w:bCs/>
        </w:rPr>
        <w:t>–</w:t>
      </w:r>
      <w:r w:rsidRPr="0063707D">
        <w:rPr>
          <w:b/>
          <w:bCs/>
        </w:rPr>
        <w:t>19</w:t>
      </w:r>
    </w:p>
    <w:p w14:paraId="1EBD9071" w14:textId="48AF8DEE" w:rsidR="00C45FA4" w:rsidRDefault="0079312D" w:rsidP="00CE1FC3">
      <w:pPr>
        <w:pStyle w:val="chapter-1"/>
        <w:rPr>
          <w:rStyle w:val="text"/>
          <w:rFonts w:eastAsiaTheme="majorEastAsia"/>
          <w:color w:val="000000"/>
        </w:rPr>
      </w:pPr>
      <w:r w:rsidRPr="0079312D">
        <w:rPr>
          <w:rStyle w:val="text"/>
          <w:rFonts w:eastAsiaTheme="majorEastAsia"/>
          <w:color w:val="000000"/>
        </w:rPr>
        <w:t>Now the boy Samuel was ministering to the</w:t>
      </w:r>
      <w:r w:rsidR="00BD573C">
        <w:rPr>
          <w:rStyle w:val="text"/>
          <w:rFonts w:eastAsiaTheme="majorEastAsia"/>
          <w:color w:val="000000"/>
        </w:rPr>
        <w:t xml:space="preserve"> </w:t>
      </w:r>
      <w:r w:rsidRPr="0079312D">
        <w:rPr>
          <w:rStyle w:val="small-caps"/>
          <w:rFonts w:eastAsiaTheme="majorEastAsia"/>
          <w:smallCaps/>
          <w:color w:val="000000"/>
        </w:rPr>
        <w:t>Lord</w:t>
      </w:r>
      <w:r w:rsidR="00BD573C">
        <w:rPr>
          <w:rStyle w:val="small-caps"/>
          <w:rFonts w:eastAsiaTheme="majorEastAsia"/>
          <w:smallCaps/>
          <w:color w:val="000000"/>
        </w:rPr>
        <w:t xml:space="preserve"> </w:t>
      </w:r>
      <w:r w:rsidRPr="0079312D">
        <w:rPr>
          <w:rStyle w:val="text"/>
          <w:rFonts w:eastAsiaTheme="majorEastAsia"/>
          <w:color w:val="000000"/>
        </w:rPr>
        <w:t>under Eli. The word of the</w:t>
      </w:r>
      <w:r w:rsidR="00BD573C">
        <w:rPr>
          <w:rStyle w:val="text"/>
          <w:rFonts w:eastAsiaTheme="majorEastAsia"/>
          <w:color w:val="000000"/>
        </w:rPr>
        <w:t xml:space="preserve"> </w:t>
      </w:r>
      <w:r w:rsidRPr="0079312D">
        <w:rPr>
          <w:rStyle w:val="small-caps"/>
          <w:rFonts w:eastAsiaTheme="majorEastAsia"/>
          <w:smallCaps/>
          <w:color w:val="000000"/>
        </w:rPr>
        <w:t>Lord</w:t>
      </w:r>
      <w:r w:rsidR="00BD573C">
        <w:rPr>
          <w:rStyle w:val="small-caps"/>
          <w:rFonts w:eastAsiaTheme="majorEastAsia"/>
          <w:smallCaps/>
          <w:color w:val="000000"/>
        </w:rPr>
        <w:t xml:space="preserve"> </w:t>
      </w:r>
      <w:r w:rsidRPr="0079312D">
        <w:rPr>
          <w:rStyle w:val="text"/>
          <w:rFonts w:eastAsiaTheme="majorEastAsia"/>
          <w:color w:val="000000"/>
        </w:rPr>
        <w:t>was rare in those days; visions were not widespread.</w:t>
      </w:r>
    </w:p>
    <w:p w14:paraId="75B452D1" w14:textId="7A848328" w:rsidR="0079312D" w:rsidRPr="00C45FA4" w:rsidRDefault="0079312D" w:rsidP="00CE1FC3">
      <w:pPr>
        <w:pStyle w:val="chapter-1"/>
        <w:rPr>
          <w:rFonts w:eastAsiaTheme="majorEastAsia"/>
        </w:rPr>
      </w:pPr>
      <w:r w:rsidRPr="0079312D">
        <w:rPr>
          <w:rStyle w:val="text"/>
          <w:rFonts w:eastAsiaTheme="majorEastAsia"/>
          <w:color w:val="000000"/>
        </w:rPr>
        <w:t>At that time Eli, whose eyesight had begun to grow dim so that he could not see, was</w:t>
      </w:r>
      <w:r w:rsidR="00CF3131">
        <w:rPr>
          <w:rStyle w:val="text"/>
          <w:rFonts w:eastAsiaTheme="majorEastAsia"/>
          <w:color w:val="000000"/>
        </w:rPr>
        <w:t xml:space="preserve"> </w:t>
      </w:r>
      <w:r w:rsidRPr="0079312D">
        <w:rPr>
          <w:rStyle w:val="text"/>
          <w:rFonts w:eastAsiaTheme="majorEastAsia"/>
          <w:color w:val="000000"/>
        </w:rPr>
        <w:t>lying down in his room;</w:t>
      </w:r>
      <w:r w:rsidR="00371EC8">
        <w:rPr>
          <w:rStyle w:val="text"/>
          <w:rFonts w:eastAsiaTheme="majorEastAsia"/>
          <w:color w:val="000000"/>
        </w:rPr>
        <w:t xml:space="preserve"> </w:t>
      </w:r>
      <w:r w:rsidRPr="0079312D">
        <w:rPr>
          <w:rStyle w:val="text"/>
          <w:rFonts w:eastAsiaTheme="majorEastAsia"/>
          <w:color w:val="000000"/>
        </w:rPr>
        <w:t>the lamp of God had not yet gone out, and Samuel was lying down in</w:t>
      </w:r>
      <w:r w:rsidR="00CF3131">
        <w:rPr>
          <w:rStyle w:val="text"/>
          <w:rFonts w:eastAsiaTheme="majorEastAsia"/>
          <w:color w:val="000000"/>
        </w:rPr>
        <w:t xml:space="preserve"> </w:t>
      </w:r>
      <w:r w:rsidRPr="0079312D">
        <w:rPr>
          <w:rStyle w:val="text"/>
          <w:rFonts w:eastAsiaTheme="majorEastAsia"/>
          <w:color w:val="000000"/>
        </w:rPr>
        <w:t>the temple of the</w:t>
      </w:r>
      <w:r w:rsidR="00371EC8">
        <w:rPr>
          <w:rStyle w:val="text"/>
          <w:rFonts w:eastAsiaTheme="majorEastAsia"/>
          <w:color w:val="000000"/>
        </w:rPr>
        <w:t xml:space="preserve"> </w:t>
      </w:r>
      <w:r w:rsidRPr="0079312D">
        <w:rPr>
          <w:rStyle w:val="small-caps"/>
          <w:rFonts w:eastAsiaTheme="majorEastAsia"/>
          <w:smallCaps/>
          <w:color w:val="000000"/>
        </w:rPr>
        <w:t>Lord</w:t>
      </w:r>
      <w:r w:rsidRPr="0079312D">
        <w:rPr>
          <w:rStyle w:val="text"/>
          <w:rFonts w:eastAsiaTheme="majorEastAsia"/>
          <w:color w:val="000000"/>
        </w:rPr>
        <w:t>, where the ark of God was.</w:t>
      </w:r>
      <w:r w:rsidR="00371EC8">
        <w:rPr>
          <w:rStyle w:val="text"/>
          <w:rFonts w:eastAsiaTheme="majorEastAsia"/>
          <w:color w:val="000000"/>
        </w:rPr>
        <w:t xml:space="preserve"> </w:t>
      </w:r>
      <w:r w:rsidRPr="0079312D">
        <w:rPr>
          <w:rStyle w:val="text"/>
          <w:rFonts w:eastAsiaTheme="majorEastAsia"/>
          <w:color w:val="000000"/>
        </w:rPr>
        <w:t>Then the</w:t>
      </w:r>
      <w:r w:rsidR="00371EC8">
        <w:rPr>
          <w:rStyle w:val="text"/>
          <w:rFonts w:eastAsiaTheme="majorEastAsia"/>
          <w:color w:val="000000"/>
        </w:rPr>
        <w:t xml:space="preserve"> </w:t>
      </w:r>
      <w:r w:rsidRPr="0079312D">
        <w:rPr>
          <w:rStyle w:val="small-caps"/>
          <w:rFonts w:eastAsiaTheme="majorEastAsia"/>
          <w:smallCaps/>
          <w:color w:val="000000"/>
        </w:rPr>
        <w:t>Lord</w:t>
      </w:r>
      <w:r w:rsidR="00371EC8">
        <w:rPr>
          <w:rStyle w:val="small-caps"/>
          <w:rFonts w:eastAsiaTheme="majorEastAsia"/>
          <w:smallCaps/>
          <w:color w:val="000000"/>
        </w:rPr>
        <w:t xml:space="preserve"> </w:t>
      </w:r>
      <w:r w:rsidRPr="0079312D">
        <w:rPr>
          <w:rStyle w:val="text"/>
          <w:rFonts w:eastAsiaTheme="majorEastAsia"/>
          <w:color w:val="000000"/>
        </w:rPr>
        <w:t>called, ‘Samuel!</w:t>
      </w:r>
      <w:r w:rsidR="00CF3131">
        <w:rPr>
          <w:rStyle w:val="text"/>
          <w:rFonts w:eastAsiaTheme="majorEastAsia"/>
          <w:color w:val="000000"/>
        </w:rPr>
        <w:t xml:space="preserve"> </w:t>
      </w:r>
      <w:proofErr w:type="spellStart"/>
      <w:r w:rsidRPr="0079312D">
        <w:rPr>
          <w:rStyle w:val="text"/>
          <w:rFonts w:eastAsiaTheme="majorEastAsia"/>
          <w:color w:val="000000"/>
        </w:rPr>
        <w:t>Samuel!’and</w:t>
      </w:r>
      <w:proofErr w:type="spellEnd"/>
      <w:r w:rsidRPr="0079312D">
        <w:rPr>
          <w:rStyle w:val="text"/>
          <w:rFonts w:eastAsiaTheme="majorEastAsia"/>
          <w:color w:val="000000"/>
        </w:rPr>
        <w:t xml:space="preserve"> he said, ‘Here I am!’</w:t>
      </w:r>
      <w:r w:rsidR="00371EC8">
        <w:rPr>
          <w:rStyle w:val="text"/>
          <w:rFonts w:eastAsiaTheme="majorEastAsia"/>
          <w:color w:val="000000"/>
        </w:rPr>
        <w:t xml:space="preserve"> </w:t>
      </w:r>
      <w:r w:rsidRPr="0079312D">
        <w:rPr>
          <w:rStyle w:val="text"/>
          <w:rFonts w:eastAsiaTheme="majorEastAsia"/>
          <w:color w:val="000000"/>
        </w:rPr>
        <w:t xml:space="preserve">and ran to Eli, and said, ‘Here I am, for you called me.’ But he said, ‘I did not call; lie down again.’ </w:t>
      </w:r>
      <w:proofErr w:type="gramStart"/>
      <w:r w:rsidRPr="0079312D">
        <w:rPr>
          <w:rStyle w:val="text"/>
          <w:rFonts w:eastAsiaTheme="majorEastAsia"/>
          <w:color w:val="000000"/>
        </w:rPr>
        <w:t>So</w:t>
      </w:r>
      <w:proofErr w:type="gramEnd"/>
      <w:r w:rsidRPr="0079312D">
        <w:rPr>
          <w:rStyle w:val="text"/>
          <w:rFonts w:eastAsiaTheme="majorEastAsia"/>
          <w:color w:val="000000"/>
        </w:rPr>
        <w:t xml:space="preserve"> he went and lay down.</w:t>
      </w:r>
      <w:r w:rsidR="00371EC8">
        <w:rPr>
          <w:rStyle w:val="text"/>
          <w:rFonts w:eastAsiaTheme="majorEastAsia"/>
          <w:color w:val="000000"/>
        </w:rPr>
        <w:t xml:space="preserve"> </w:t>
      </w:r>
      <w:r w:rsidRPr="0079312D">
        <w:rPr>
          <w:rStyle w:val="text"/>
          <w:rFonts w:eastAsiaTheme="majorEastAsia"/>
          <w:color w:val="000000"/>
        </w:rPr>
        <w:t>The</w:t>
      </w:r>
      <w:r w:rsidR="00371EC8">
        <w:rPr>
          <w:rStyle w:val="text"/>
          <w:rFonts w:eastAsiaTheme="majorEastAsia"/>
          <w:color w:val="000000"/>
        </w:rPr>
        <w:t xml:space="preserve"> </w:t>
      </w:r>
      <w:r w:rsidRPr="0079312D">
        <w:rPr>
          <w:rStyle w:val="small-caps"/>
          <w:rFonts w:eastAsiaTheme="majorEastAsia"/>
          <w:smallCaps/>
          <w:color w:val="000000"/>
        </w:rPr>
        <w:t>Lord</w:t>
      </w:r>
      <w:r w:rsidR="00371EC8">
        <w:rPr>
          <w:rStyle w:val="small-caps"/>
          <w:rFonts w:eastAsiaTheme="majorEastAsia"/>
          <w:smallCaps/>
          <w:color w:val="000000"/>
        </w:rPr>
        <w:t xml:space="preserve"> </w:t>
      </w:r>
      <w:r w:rsidRPr="0079312D">
        <w:rPr>
          <w:rStyle w:val="text"/>
          <w:rFonts w:eastAsiaTheme="majorEastAsia"/>
          <w:color w:val="000000"/>
        </w:rPr>
        <w:t>called again, ‘Samuel!’ Samuel got up and went to Eli, and said, ‘Here I am, for you called me.’ But he said, ‘I did not call, my son; lie down again.’</w:t>
      </w:r>
      <w:r w:rsidR="00371EC8">
        <w:rPr>
          <w:rStyle w:val="text"/>
          <w:rFonts w:eastAsiaTheme="majorEastAsia"/>
          <w:color w:val="000000"/>
        </w:rPr>
        <w:t xml:space="preserve"> </w:t>
      </w:r>
      <w:r w:rsidRPr="0079312D">
        <w:rPr>
          <w:rStyle w:val="text"/>
          <w:rFonts w:eastAsiaTheme="majorEastAsia"/>
          <w:color w:val="000000"/>
        </w:rPr>
        <w:t>Now Samuel did not yet know the</w:t>
      </w:r>
      <w:r w:rsidR="00371EC8">
        <w:rPr>
          <w:rStyle w:val="text"/>
          <w:rFonts w:eastAsiaTheme="majorEastAsia"/>
          <w:color w:val="000000"/>
        </w:rPr>
        <w:t xml:space="preserve"> </w:t>
      </w:r>
      <w:r w:rsidRPr="0079312D">
        <w:rPr>
          <w:rStyle w:val="small-caps"/>
          <w:rFonts w:eastAsiaTheme="majorEastAsia"/>
          <w:smallCaps/>
          <w:color w:val="000000"/>
        </w:rPr>
        <w:t>Lord</w:t>
      </w:r>
      <w:r w:rsidRPr="0079312D">
        <w:rPr>
          <w:rStyle w:val="text"/>
          <w:rFonts w:eastAsiaTheme="majorEastAsia"/>
          <w:color w:val="000000"/>
        </w:rPr>
        <w:t>, and the word of the</w:t>
      </w:r>
      <w:r w:rsidR="00371EC8">
        <w:rPr>
          <w:rStyle w:val="text"/>
          <w:rFonts w:eastAsiaTheme="majorEastAsia"/>
          <w:color w:val="000000"/>
        </w:rPr>
        <w:t xml:space="preserve"> </w:t>
      </w:r>
      <w:r w:rsidRPr="0079312D">
        <w:rPr>
          <w:rStyle w:val="small-caps"/>
          <w:rFonts w:eastAsiaTheme="majorEastAsia"/>
          <w:smallCaps/>
          <w:color w:val="000000"/>
        </w:rPr>
        <w:t>Lord</w:t>
      </w:r>
      <w:r w:rsidR="00371EC8">
        <w:rPr>
          <w:rStyle w:val="small-caps"/>
          <w:rFonts w:eastAsiaTheme="majorEastAsia"/>
          <w:smallCaps/>
          <w:color w:val="000000"/>
        </w:rPr>
        <w:t xml:space="preserve"> </w:t>
      </w:r>
      <w:r w:rsidRPr="0079312D">
        <w:rPr>
          <w:rStyle w:val="text"/>
          <w:rFonts w:eastAsiaTheme="majorEastAsia"/>
          <w:color w:val="000000"/>
        </w:rPr>
        <w:t>had not yet been revealed to him.</w:t>
      </w:r>
      <w:r w:rsidR="00371EC8">
        <w:rPr>
          <w:rStyle w:val="text"/>
          <w:rFonts w:eastAsiaTheme="majorEastAsia"/>
          <w:color w:val="000000"/>
        </w:rPr>
        <w:t xml:space="preserve"> </w:t>
      </w:r>
      <w:r w:rsidRPr="0079312D">
        <w:rPr>
          <w:rStyle w:val="text"/>
          <w:rFonts w:eastAsiaTheme="majorEastAsia"/>
          <w:color w:val="000000"/>
        </w:rPr>
        <w:t>The</w:t>
      </w:r>
      <w:r w:rsidR="00371EC8">
        <w:rPr>
          <w:rStyle w:val="text"/>
          <w:rFonts w:eastAsiaTheme="majorEastAsia"/>
          <w:color w:val="000000"/>
        </w:rPr>
        <w:t xml:space="preserve"> </w:t>
      </w:r>
      <w:r w:rsidRPr="0079312D">
        <w:rPr>
          <w:rStyle w:val="small-caps"/>
          <w:rFonts w:eastAsiaTheme="majorEastAsia"/>
          <w:smallCaps/>
          <w:color w:val="000000"/>
        </w:rPr>
        <w:t>Lord</w:t>
      </w:r>
      <w:r w:rsidR="00371EC8">
        <w:rPr>
          <w:rStyle w:val="small-caps"/>
          <w:rFonts w:eastAsiaTheme="majorEastAsia"/>
          <w:smallCaps/>
          <w:color w:val="000000"/>
        </w:rPr>
        <w:t xml:space="preserve"> </w:t>
      </w:r>
      <w:r w:rsidRPr="0079312D">
        <w:rPr>
          <w:rStyle w:val="text"/>
          <w:rFonts w:eastAsiaTheme="majorEastAsia"/>
          <w:color w:val="000000"/>
        </w:rPr>
        <w:t>called Samuel again, a third time. And he got up and went to Eli, and said, ‘Here I am, for you called me.’ Then Eli perceived that the</w:t>
      </w:r>
      <w:r w:rsidR="00371EC8">
        <w:rPr>
          <w:rStyle w:val="text"/>
          <w:rFonts w:eastAsiaTheme="majorEastAsia"/>
          <w:color w:val="000000"/>
        </w:rPr>
        <w:t xml:space="preserve"> </w:t>
      </w:r>
      <w:r w:rsidRPr="0079312D">
        <w:rPr>
          <w:rStyle w:val="small-caps"/>
          <w:rFonts w:eastAsiaTheme="majorEastAsia"/>
          <w:smallCaps/>
          <w:color w:val="000000"/>
        </w:rPr>
        <w:t>Lord</w:t>
      </w:r>
      <w:r w:rsidR="00371EC8">
        <w:rPr>
          <w:rStyle w:val="small-caps"/>
          <w:rFonts w:eastAsiaTheme="majorEastAsia"/>
          <w:smallCaps/>
          <w:color w:val="000000"/>
        </w:rPr>
        <w:t xml:space="preserve"> </w:t>
      </w:r>
      <w:r w:rsidRPr="0079312D">
        <w:rPr>
          <w:rStyle w:val="text"/>
          <w:rFonts w:eastAsiaTheme="majorEastAsia"/>
          <w:color w:val="000000"/>
        </w:rPr>
        <w:t>was calling the boy.</w:t>
      </w:r>
      <w:r w:rsidR="00371EC8">
        <w:rPr>
          <w:rStyle w:val="text"/>
          <w:rFonts w:eastAsiaTheme="majorEastAsia"/>
          <w:color w:val="000000"/>
        </w:rPr>
        <w:t xml:space="preserve"> </w:t>
      </w:r>
      <w:proofErr w:type="gramStart"/>
      <w:r w:rsidRPr="0079312D">
        <w:rPr>
          <w:rStyle w:val="text"/>
          <w:rFonts w:eastAsiaTheme="majorEastAsia"/>
          <w:color w:val="000000"/>
        </w:rPr>
        <w:t>Therefore</w:t>
      </w:r>
      <w:proofErr w:type="gramEnd"/>
      <w:r w:rsidRPr="0079312D">
        <w:rPr>
          <w:rStyle w:val="text"/>
          <w:rFonts w:eastAsiaTheme="majorEastAsia"/>
          <w:color w:val="000000"/>
        </w:rPr>
        <w:t xml:space="preserve"> Eli said to Samuel, ‘Go, lie down; and if he calls you, you shall say, “Speak,</w:t>
      </w:r>
      <w:r w:rsidR="00371EC8">
        <w:rPr>
          <w:rStyle w:val="text"/>
          <w:rFonts w:eastAsiaTheme="majorEastAsia"/>
          <w:color w:val="000000"/>
        </w:rPr>
        <w:t xml:space="preserve"> </w:t>
      </w:r>
      <w:r w:rsidRPr="0079312D">
        <w:rPr>
          <w:rStyle w:val="small-caps"/>
          <w:rFonts w:eastAsiaTheme="majorEastAsia"/>
          <w:smallCaps/>
          <w:color w:val="000000"/>
        </w:rPr>
        <w:t>Lord</w:t>
      </w:r>
      <w:r w:rsidRPr="0079312D">
        <w:rPr>
          <w:rStyle w:val="text"/>
          <w:rFonts w:eastAsiaTheme="majorEastAsia"/>
          <w:color w:val="000000"/>
        </w:rPr>
        <w:t xml:space="preserve">, for your servant is listening.”’ </w:t>
      </w:r>
      <w:proofErr w:type="gramStart"/>
      <w:r w:rsidRPr="0079312D">
        <w:rPr>
          <w:rStyle w:val="text"/>
          <w:rFonts w:eastAsiaTheme="majorEastAsia"/>
          <w:color w:val="000000"/>
        </w:rPr>
        <w:t>So</w:t>
      </w:r>
      <w:proofErr w:type="gramEnd"/>
      <w:r w:rsidRPr="0079312D">
        <w:rPr>
          <w:rStyle w:val="text"/>
          <w:rFonts w:eastAsiaTheme="majorEastAsia"/>
          <w:color w:val="000000"/>
        </w:rPr>
        <w:t xml:space="preserve"> Samuel went and lay down in his place.</w:t>
      </w:r>
    </w:p>
    <w:p w14:paraId="21DA1C0E" w14:textId="7DF92D46" w:rsidR="0079312D" w:rsidRPr="0079312D" w:rsidRDefault="0079312D" w:rsidP="00CE1FC3">
      <w:pPr>
        <w:pStyle w:val="NormalWeb"/>
      </w:pPr>
      <w:r w:rsidRPr="0079312D">
        <w:rPr>
          <w:rStyle w:val="text"/>
          <w:rFonts w:eastAsiaTheme="majorEastAsia"/>
          <w:color w:val="000000"/>
        </w:rPr>
        <w:t>Now the</w:t>
      </w:r>
      <w:r w:rsidR="00603E39">
        <w:rPr>
          <w:rStyle w:val="text"/>
          <w:rFonts w:eastAsiaTheme="majorEastAsia"/>
          <w:color w:val="000000"/>
        </w:rPr>
        <w:t xml:space="preserve"> </w:t>
      </w:r>
      <w:r w:rsidRPr="0079312D">
        <w:rPr>
          <w:rStyle w:val="small-caps"/>
          <w:rFonts w:eastAsiaTheme="majorEastAsia"/>
          <w:smallCaps/>
          <w:color w:val="000000"/>
        </w:rPr>
        <w:t>Lord</w:t>
      </w:r>
      <w:r w:rsidR="00603E39">
        <w:rPr>
          <w:rStyle w:val="small-caps"/>
          <w:rFonts w:eastAsiaTheme="majorEastAsia"/>
          <w:smallCaps/>
          <w:color w:val="000000"/>
        </w:rPr>
        <w:t xml:space="preserve"> </w:t>
      </w:r>
      <w:r w:rsidRPr="0079312D">
        <w:rPr>
          <w:rStyle w:val="text"/>
          <w:rFonts w:eastAsiaTheme="majorEastAsia"/>
          <w:color w:val="000000"/>
        </w:rPr>
        <w:t>came and stood there, calling as before, ‘Samuel! Samuel!’ And Samuel said, ‘Speak, for your servant is listening.’</w:t>
      </w:r>
      <w:r w:rsidR="00603E39">
        <w:rPr>
          <w:rStyle w:val="text"/>
          <w:rFonts w:eastAsiaTheme="majorEastAsia"/>
          <w:color w:val="000000"/>
        </w:rPr>
        <w:t xml:space="preserve"> </w:t>
      </w:r>
      <w:r w:rsidRPr="0079312D">
        <w:rPr>
          <w:rStyle w:val="text"/>
          <w:rFonts w:eastAsiaTheme="majorEastAsia"/>
          <w:color w:val="000000"/>
        </w:rPr>
        <w:t>Then the</w:t>
      </w:r>
      <w:r w:rsidR="00603E39">
        <w:rPr>
          <w:rStyle w:val="text"/>
          <w:rFonts w:eastAsiaTheme="majorEastAsia"/>
          <w:color w:val="000000"/>
        </w:rPr>
        <w:t xml:space="preserve"> </w:t>
      </w:r>
      <w:r w:rsidRPr="0079312D">
        <w:rPr>
          <w:rStyle w:val="small-caps"/>
          <w:rFonts w:eastAsiaTheme="majorEastAsia"/>
          <w:smallCaps/>
          <w:color w:val="000000"/>
        </w:rPr>
        <w:t>Lord</w:t>
      </w:r>
      <w:r w:rsidR="00603E39">
        <w:rPr>
          <w:rStyle w:val="small-caps"/>
          <w:rFonts w:eastAsiaTheme="majorEastAsia"/>
          <w:smallCaps/>
          <w:color w:val="000000"/>
        </w:rPr>
        <w:t xml:space="preserve"> </w:t>
      </w:r>
      <w:r w:rsidRPr="0079312D">
        <w:rPr>
          <w:rStyle w:val="text"/>
          <w:rFonts w:eastAsiaTheme="majorEastAsia"/>
          <w:color w:val="000000"/>
        </w:rPr>
        <w:t>said to Samuel, ‘See, I am about to do something in Israel that will make both ears of anyone who hears of it tingle.</w:t>
      </w:r>
      <w:r w:rsidR="00603E39">
        <w:rPr>
          <w:rStyle w:val="text"/>
          <w:rFonts w:eastAsiaTheme="majorEastAsia"/>
          <w:color w:val="000000"/>
        </w:rPr>
        <w:t xml:space="preserve"> </w:t>
      </w:r>
      <w:r w:rsidRPr="0079312D">
        <w:rPr>
          <w:rStyle w:val="text"/>
          <w:rFonts w:eastAsiaTheme="majorEastAsia"/>
          <w:color w:val="000000"/>
        </w:rPr>
        <w:t>On that day I will fulfil against Eli all that I have spoken concerning his house, from beginning to end.</w:t>
      </w:r>
      <w:r w:rsidR="00603E39">
        <w:rPr>
          <w:rStyle w:val="text"/>
          <w:rFonts w:eastAsiaTheme="majorEastAsia"/>
          <w:color w:val="000000"/>
        </w:rPr>
        <w:t xml:space="preserve"> </w:t>
      </w:r>
      <w:r w:rsidRPr="0079312D">
        <w:rPr>
          <w:rStyle w:val="text"/>
          <w:rFonts w:eastAsiaTheme="majorEastAsia"/>
          <w:color w:val="000000"/>
        </w:rPr>
        <w:t>For I have told him that I am about to punish his house for ever, for the iniquity that he knew, because his sons were blaspheming God,</w:t>
      </w:r>
      <w:r w:rsidR="00603E39">
        <w:rPr>
          <w:rStyle w:val="text"/>
          <w:rFonts w:eastAsiaTheme="majorEastAsia"/>
          <w:color w:val="000000"/>
        </w:rPr>
        <w:t xml:space="preserve"> </w:t>
      </w:r>
      <w:r w:rsidRPr="0079312D">
        <w:rPr>
          <w:rStyle w:val="text"/>
          <w:rFonts w:eastAsiaTheme="majorEastAsia"/>
          <w:color w:val="000000"/>
        </w:rPr>
        <w:t>and he did not restrain them.</w:t>
      </w:r>
      <w:r w:rsidR="00603E39">
        <w:rPr>
          <w:rStyle w:val="text"/>
          <w:rFonts w:eastAsiaTheme="majorEastAsia"/>
          <w:color w:val="000000"/>
        </w:rPr>
        <w:t xml:space="preserve"> </w:t>
      </w:r>
      <w:proofErr w:type="gramStart"/>
      <w:r w:rsidRPr="0079312D">
        <w:rPr>
          <w:rStyle w:val="text"/>
          <w:rFonts w:eastAsiaTheme="majorEastAsia"/>
          <w:color w:val="000000"/>
        </w:rPr>
        <w:t>Therefore</w:t>
      </w:r>
      <w:proofErr w:type="gramEnd"/>
      <w:r w:rsidRPr="0079312D">
        <w:rPr>
          <w:rStyle w:val="text"/>
          <w:rFonts w:eastAsiaTheme="majorEastAsia"/>
          <w:color w:val="000000"/>
        </w:rPr>
        <w:t xml:space="preserve"> I swear to the house of Eli that the iniquity of Eli’s house shall not be expiated by sacrifice or offering for ever.’</w:t>
      </w:r>
    </w:p>
    <w:p w14:paraId="47730FCA" w14:textId="79FB6175" w:rsidR="0079312D" w:rsidRPr="0079312D" w:rsidRDefault="0079312D" w:rsidP="00CE1FC3">
      <w:pPr>
        <w:pStyle w:val="NormalWeb"/>
      </w:pPr>
      <w:r w:rsidRPr="0079312D">
        <w:rPr>
          <w:rStyle w:val="text"/>
          <w:rFonts w:eastAsiaTheme="majorEastAsia"/>
          <w:color w:val="000000"/>
        </w:rPr>
        <w:t>Samuel lay there until morning; then he opened the doors of the house of the</w:t>
      </w:r>
      <w:r w:rsidR="00603E39">
        <w:rPr>
          <w:rStyle w:val="text"/>
          <w:rFonts w:eastAsiaTheme="majorEastAsia"/>
          <w:color w:val="000000"/>
        </w:rPr>
        <w:t xml:space="preserve"> </w:t>
      </w:r>
      <w:r w:rsidRPr="0079312D">
        <w:rPr>
          <w:rStyle w:val="small-caps"/>
          <w:rFonts w:eastAsiaTheme="majorEastAsia"/>
          <w:smallCaps/>
          <w:color w:val="000000"/>
        </w:rPr>
        <w:t>Lord</w:t>
      </w:r>
      <w:r w:rsidRPr="0079312D">
        <w:rPr>
          <w:rStyle w:val="text"/>
          <w:rFonts w:eastAsiaTheme="majorEastAsia"/>
          <w:color w:val="000000"/>
        </w:rPr>
        <w:t>. Samuel was afraid to tell the vision to Eli.</w:t>
      </w:r>
      <w:r w:rsidR="00603E39">
        <w:rPr>
          <w:rStyle w:val="text"/>
          <w:rFonts w:eastAsiaTheme="majorEastAsia"/>
          <w:color w:val="000000"/>
        </w:rPr>
        <w:t xml:space="preserve"> </w:t>
      </w:r>
      <w:r w:rsidRPr="0079312D">
        <w:rPr>
          <w:rStyle w:val="text"/>
          <w:rFonts w:eastAsiaTheme="majorEastAsia"/>
          <w:color w:val="000000"/>
        </w:rPr>
        <w:t>But Eli called Samuel and said, ‘Samuel, my son.’ He said, ‘Here I am.’</w:t>
      </w:r>
      <w:r w:rsidR="00C45FA4">
        <w:rPr>
          <w:rStyle w:val="text"/>
          <w:rFonts w:eastAsiaTheme="majorEastAsia"/>
          <w:color w:val="000000"/>
        </w:rPr>
        <w:t xml:space="preserve"> </w:t>
      </w:r>
      <w:r w:rsidRPr="0079312D">
        <w:rPr>
          <w:rStyle w:val="text"/>
          <w:rFonts w:eastAsiaTheme="majorEastAsia"/>
          <w:color w:val="000000"/>
        </w:rPr>
        <w:t>Eli said, ‘What was it that he told you? Do not hide it from me. May God do so to you and more also, if you hide anything from me of all that he told you.’</w:t>
      </w:r>
      <w:r w:rsidR="00603E39">
        <w:rPr>
          <w:rStyle w:val="text"/>
          <w:rFonts w:eastAsiaTheme="majorEastAsia"/>
          <w:b/>
          <w:bCs/>
          <w:color w:val="000000"/>
          <w:vertAlign w:val="superscript"/>
        </w:rPr>
        <w:t xml:space="preserve"> </w:t>
      </w:r>
      <w:proofErr w:type="gramStart"/>
      <w:r w:rsidRPr="0079312D">
        <w:rPr>
          <w:rStyle w:val="text"/>
          <w:rFonts w:eastAsiaTheme="majorEastAsia"/>
          <w:color w:val="000000"/>
        </w:rPr>
        <w:t>So</w:t>
      </w:r>
      <w:proofErr w:type="gramEnd"/>
      <w:r w:rsidRPr="0079312D">
        <w:rPr>
          <w:rStyle w:val="text"/>
          <w:rFonts w:eastAsiaTheme="majorEastAsia"/>
          <w:color w:val="000000"/>
        </w:rPr>
        <w:t xml:space="preserve"> Samuel told him everything and hid nothing from him. Then he said, ‘It is the</w:t>
      </w:r>
      <w:r w:rsidR="00603E39">
        <w:rPr>
          <w:rStyle w:val="text"/>
          <w:rFonts w:eastAsiaTheme="majorEastAsia"/>
          <w:color w:val="000000"/>
        </w:rPr>
        <w:t xml:space="preserve"> </w:t>
      </w:r>
      <w:r w:rsidRPr="0079312D">
        <w:rPr>
          <w:rStyle w:val="small-caps"/>
          <w:rFonts w:eastAsiaTheme="majorEastAsia"/>
          <w:smallCaps/>
          <w:color w:val="000000"/>
        </w:rPr>
        <w:t>Lord</w:t>
      </w:r>
      <w:r w:rsidRPr="0079312D">
        <w:rPr>
          <w:rStyle w:val="text"/>
          <w:rFonts w:eastAsiaTheme="majorEastAsia"/>
          <w:color w:val="000000"/>
        </w:rPr>
        <w:t>; let him do what seems good to him.’</w:t>
      </w:r>
    </w:p>
    <w:p w14:paraId="6040E803" w14:textId="53748D9A" w:rsidR="0079312D" w:rsidRDefault="0079312D" w:rsidP="00CE1FC3">
      <w:pPr>
        <w:pStyle w:val="NormalWeb"/>
        <w:rPr>
          <w:rStyle w:val="text"/>
          <w:rFonts w:eastAsiaTheme="majorEastAsia"/>
          <w:color w:val="000000"/>
        </w:rPr>
      </w:pPr>
      <w:r w:rsidRPr="0079312D">
        <w:rPr>
          <w:rStyle w:val="text"/>
          <w:rFonts w:eastAsiaTheme="majorEastAsia"/>
          <w:color w:val="000000"/>
        </w:rPr>
        <w:t>As Samuel grew up, the</w:t>
      </w:r>
      <w:r w:rsidR="00603E39">
        <w:rPr>
          <w:rStyle w:val="text"/>
          <w:rFonts w:eastAsiaTheme="majorEastAsia"/>
          <w:color w:val="000000"/>
        </w:rPr>
        <w:t xml:space="preserve"> </w:t>
      </w:r>
      <w:r w:rsidRPr="0079312D">
        <w:rPr>
          <w:rStyle w:val="small-caps"/>
          <w:rFonts w:eastAsiaTheme="majorEastAsia"/>
          <w:smallCaps/>
          <w:color w:val="000000"/>
        </w:rPr>
        <w:t>Lord</w:t>
      </w:r>
      <w:r w:rsidR="00603E39">
        <w:rPr>
          <w:rStyle w:val="small-caps"/>
          <w:rFonts w:eastAsiaTheme="majorEastAsia"/>
          <w:smallCaps/>
          <w:color w:val="000000"/>
        </w:rPr>
        <w:t xml:space="preserve"> </w:t>
      </w:r>
      <w:r w:rsidRPr="0079312D">
        <w:rPr>
          <w:rStyle w:val="text"/>
          <w:rFonts w:eastAsiaTheme="majorEastAsia"/>
          <w:color w:val="000000"/>
        </w:rPr>
        <w:t>was with him and let none of his words fall to the ground.</w:t>
      </w:r>
    </w:p>
    <w:p w14:paraId="233EA9E8" w14:textId="67720C8C" w:rsidR="0079312D" w:rsidRPr="0063707D" w:rsidRDefault="00490320" w:rsidP="00CE1FC3">
      <w:pPr>
        <w:rPr>
          <w:b/>
          <w:bCs/>
        </w:rPr>
      </w:pPr>
      <w:r w:rsidRPr="0063707D">
        <w:rPr>
          <w:b/>
          <w:bCs/>
        </w:rPr>
        <w:t>Matthew 10: 5</w:t>
      </w:r>
      <w:r w:rsidR="0063707D" w:rsidRPr="0063707D">
        <w:rPr>
          <w:b/>
          <w:bCs/>
        </w:rPr>
        <w:t>–</w:t>
      </w:r>
      <w:r w:rsidRPr="0063707D">
        <w:rPr>
          <w:b/>
          <w:bCs/>
        </w:rPr>
        <w:t>15 Bold Discipleship</w:t>
      </w:r>
    </w:p>
    <w:p w14:paraId="35CF24DA" w14:textId="77777777" w:rsidR="00C03FDE" w:rsidRDefault="00490320" w:rsidP="00CE1FC3">
      <w:r w:rsidRPr="00490320">
        <w:t>These twelve Jesus sent out with the following instructions: ‘Go nowhere among the Gentiles, and enter no town of the Samaritans,</w:t>
      </w:r>
      <w:r w:rsidR="0063707D">
        <w:t xml:space="preserve"> </w:t>
      </w:r>
      <w:r w:rsidRPr="00490320">
        <w:t>but go rather to the lost sheep of the house of Israel.</w:t>
      </w:r>
      <w:r w:rsidR="0063707D">
        <w:t xml:space="preserve"> </w:t>
      </w:r>
      <w:r w:rsidRPr="00490320">
        <w:t>As you go, proclaim the good news, “The kingdom of heaven has come near.”</w:t>
      </w:r>
      <w:r w:rsidR="0063707D">
        <w:rPr>
          <w:b/>
          <w:bCs/>
          <w:vertAlign w:val="superscript"/>
        </w:rPr>
        <w:t xml:space="preserve"> </w:t>
      </w:r>
      <w:r w:rsidRPr="00490320">
        <w:t>Cure the sick, raise the dead, cleanse the lepers,</w:t>
      </w:r>
      <w:r w:rsidR="00C45FA4" w:rsidRPr="00490320">
        <w:t xml:space="preserve"> </w:t>
      </w:r>
      <w:r w:rsidRPr="00490320">
        <w:t>cast out demons. You received without payment; give without payment.</w:t>
      </w:r>
      <w:r w:rsidR="00A503D7">
        <w:t xml:space="preserve"> </w:t>
      </w:r>
      <w:r w:rsidRPr="00490320">
        <w:t>Take no gold, or silver, or copper in your belts,</w:t>
      </w:r>
      <w:r w:rsidR="00A503D7">
        <w:t xml:space="preserve"> </w:t>
      </w:r>
      <w:r w:rsidRPr="00490320">
        <w:t xml:space="preserve">no bag for your journey, or two tunics, or sandals, or a staff; for </w:t>
      </w:r>
      <w:proofErr w:type="spellStart"/>
      <w:r w:rsidRPr="00490320">
        <w:t>labourers</w:t>
      </w:r>
      <w:proofErr w:type="spellEnd"/>
      <w:r w:rsidRPr="00490320">
        <w:t xml:space="preserve"> deserve their food.</w:t>
      </w:r>
      <w:r w:rsidR="00A503D7">
        <w:t xml:space="preserve"> </w:t>
      </w:r>
      <w:r w:rsidRPr="00490320">
        <w:t>Whatever town or village you enter, find out who in it is worthy, and stay there until you leave.</w:t>
      </w:r>
      <w:r w:rsidR="00A503D7">
        <w:t xml:space="preserve"> </w:t>
      </w:r>
      <w:r w:rsidRPr="00490320">
        <w:t>As you enter the house, greet it.</w:t>
      </w:r>
      <w:r w:rsidR="00A503D7">
        <w:t xml:space="preserve"> </w:t>
      </w:r>
      <w:r w:rsidRPr="00490320">
        <w:t xml:space="preserve">If the house is worthy, </w:t>
      </w:r>
    </w:p>
    <w:p w14:paraId="43A9D5AB" w14:textId="77777777" w:rsidR="00C03FDE" w:rsidRDefault="00C03FDE">
      <w:pPr>
        <w:spacing w:after="0"/>
      </w:pPr>
      <w:r>
        <w:br w:type="page"/>
      </w:r>
    </w:p>
    <w:p w14:paraId="176A2A39" w14:textId="66C58C72" w:rsidR="00490320" w:rsidRDefault="00490320" w:rsidP="00CE1FC3">
      <w:r w:rsidRPr="00490320">
        <w:lastRenderedPageBreak/>
        <w:t>let your peace come upon it; but if it is not worthy, let your peace return to you.</w:t>
      </w:r>
      <w:r w:rsidR="00A503D7">
        <w:t xml:space="preserve"> </w:t>
      </w:r>
      <w:r w:rsidRPr="00490320">
        <w:t>If anyone will not welcome you or listen to your words, shake off the dust from your feet as you leave that house or town.</w:t>
      </w:r>
      <w:r w:rsidR="00A503D7">
        <w:t xml:space="preserve"> </w:t>
      </w:r>
      <w:r w:rsidRPr="00490320">
        <w:t>Truly I tell you, it will be more tolerable for the land of Sodom and Gomorrah on the day of judgement than for that town.</w:t>
      </w:r>
    </w:p>
    <w:p w14:paraId="2F530087" w14:textId="77777777" w:rsidR="00A503D7" w:rsidRDefault="005C24A2" w:rsidP="00CE1FC3">
      <w:r w:rsidRPr="00A503D7">
        <w:rPr>
          <w:rStyle w:val="Heading2Char"/>
        </w:rPr>
        <w:t>Reflection</w:t>
      </w:r>
      <w:r w:rsidRPr="005C24A2">
        <w:t xml:space="preserve"> </w:t>
      </w:r>
    </w:p>
    <w:p w14:paraId="5D7B9120" w14:textId="63F7AA74" w:rsidR="005C24A2" w:rsidRDefault="005C24A2" w:rsidP="00CE1FC3">
      <w:r w:rsidRPr="005C24A2">
        <w:t>Here We Are!</w:t>
      </w:r>
    </w:p>
    <w:p w14:paraId="1D6C0479" w14:textId="6C56211D" w:rsidR="006C3F02" w:rsidRDefault="005C24A2" w:rsidP="00CE1FC3">
      <w:r w:rsidRPr="005C24A2">
        <w:t>Please use your imagination. Let’s go back in time to 100 years ago. There is a large</w:t>
      </w:r>
      <w:r w:rsidR="00A620F1">
        <w:t xml:space="preserve"> </w:t>
      </w:r>
      <w:r w:rsidRPr="005C24A2">
        <w:t xml:space="preserve">gathering at an </w:t>
      </w:r>
      <w:r w:rsidR="0032090C">
        <w:t>a</w:t>
      </w:r>
      <w:r w:rsidRPr="005C24A2">
        <w:t>rena in Toronto on June 10, 1925. Muriel from the Women’s Missionary</w:t>
      </w:r>
      <w:r w:rsidR="00A620F1">
        <w:t xml:space="preserve"> </w:t>
      </w:r>
      <w:r w:rsidRPr="005C24A2">
        <w:t>Society of the Presbyterian Church is there. She says, Here I am, we need to keep</w:t>
      </w:r>
      <w:r w:rsidR="00A620F1">
        <w:t xml:space="preserve"> </w:t>
      </w:r>
      <w:r w:rsidRPr="005C24A2">
        <w:t>helping our men and women overseas. Here I am, I am with you, yells Claire from the</w:t>
      </w:r>
      <w:r w:rsidR="00A620F1">
        <w:t xml:space="preserve"> </w:t>
      </w:r>
      <w:r w:rsidRPr="005C24A2">
        <w:t>Wom</w:t>
      </w:r>
      <w:r w:rsidR="00CF3131">
        <w:t>a</w:t>
      </w:r>
      <w:r w:rsidRPr="005C24A2">
        <w:t>n’s Missionary Society from the Methodist Church. Anna from the Congregational</w:t>
      </w:r>
      <w:r w:rsidR="00A620F1">
        <w:t xml:space="preserve"> </w:t>
      </w:r>
      <w:r w:rsidRPr="005C24A2">
        <w:t>Wom</w:t>
      </w:r>
      <w:r w:rsidR="00CF3131">
        <w:t>a</w:t>
      </w:r>
      <w:r w:rsidRPr="005C24A2">
        <w:t>n’s Board of Missions says</w:t>
      </w:r>
      <w:r w:rsidR="0030647B">
        <w:t>,</w:t>
      </w:r>
      <w:r w:rsidRPr="005C24A2">
        <w:t xml:space="preserve"> Here I am, I am also with you. We need to all work</w:t>
      </w:r>
      <w:r w:rsidR="00A620F1">
        <w:t xml:space="preserve"> </w:t>
      </w:r>
      <w:r w:rsidRPr="005C24A2">
        <w:t xml:space="preserve">together as the new United Church of Canada’s </w:t>
      </w:r>
      <w:r w:rsidRPr="00425EDB">
        <w:t>Wom</w:t>
      </w:r>
      <w:r w:rsidR="00CF3131" w:rsidRPr="00425EDB">
        <w:t>a</w:t>
      </w:r>
      <w:r w:rsidRPr="00425EDB">
        <w:t>n’s</w:t>
      </w:r>
      <w:r w:rsidRPr="005C24A2">
        <w:t xml:space="preserve"> Missionary society. The</w:t>
      </w:r>
      <w:r w:rsidR="00A620F1">
        <w:t xml:space="preserve"> </w:t>
      </w:r>
      <w:r w:rsidRPr="005C24A2">
        <w:t>Church’s overseas mission work and service to God must continue.</w:t>
      </w:r>
    </w:p>
    <w:p w14:paraId="26924F0E" w14:textId="7412A153" w:rsidR="005C24A2" w:rsidRPr="005C24A2" w:rsidRDefault="005C24A2" w:rsidP="00CE1FC3">
      <w:r w:rsidRPr="005C24A2">
        <w:t>Another woman</w:t>
      </w:r>
      <w:r w:rsidR="00004E24">
        <w:t>,</w:t>
      </w:r>
      <w:r w:rsidRPr="005C24A2">
        <w:t xml:space="preserve"> Sarah, from the Methodist Ladies Aid Society</w:t>
      </w:r>
      <w:r w:rsidR="00004E24">
        <w:t>,</w:t>
      </w:r>
      <w:r w:rsidRPr="005C24A2">
        <w:t xml:space="preserve"> also stands up and says</w:t>
      </w:r>
      <w:r w:rsidR="0037351D">
        <w:t>,</w:t>
      </w:r>
      <w:r w:rsidR="00A620F1">
        <w:t xml:space="preserve"> </w:t>
      </w:r>
      <w:r w:rsidRPr="005C24A2">
        <w:t xml:space="preserve">Here I </w:t>
      </w:r>
      <w:r w:rsidR="0037351D">
        <w:t>a</w:t>
      </w:r>
      <w:r w:rsidRPr="005C24A2">
        <w:t>m. We must continue to deepen the spiritual life of women. We will be there to</w:t>
      </w:r>
      <w:r w:rsidR="00A620F1">
        <w:t xml:space="preserve"> </w:t>
      </w:r>
      <w:r w:rsidRPr="005C24A2">
        <w:t>support our local ministers, visit those that are not well, participate and lead in Christian</w:t>
      </w:r>
      <w:r w:rsidR="00A620F1">
        <w:t xml:space="preserve"> </w:t>
      </w:r>
      <w:r w:rsidRPr="005C24A2">
        <w:t>education.</w:t>
      </w:r>
    </w:p>
    <w:p w14:paraId="46F02FE0" w14:textId="13DCBAA5" w:rsidR="005C24A2" w:rsidRPr="005C24A2" w:rsidRDefault="005C24A2" w:rsidP="00CE1FC3">
      <w:r w:rsidRPr="005C24A2">
        <w:t>Many women joined</w:t>
      </w:r>
      <w:r w:rsidR="005526CC">
        <w:t>,</w:t>
      </w:r>
      <w:r w:rsidRPr="005C24A2">
        <w:t xml:space="preserve"> and the United Church </w:t>
      </w:r>
      <w:r w:rsidRPr="00425EDB">
        <w:t>Wom</w:t>
      </w:r>
      <w:r w:rsidR="00CF3131" w:rsidRPr="00425EDB">
        <w:t>a</w:t>
      </w:r>
      <w:r w:rsidRPr="00425EDB">
        <w:t>n’s</w:t>
      </w:r>
      <w:r w:rsidRPr="005C24A2">
        <w:t xml:space="preserve"> Association came to be.</w:t>
      </w:r>
      <w:r w:rsidR="006C3F02" w:rsidRPr="006C3F02">
        <w:t xml:space="preserve"> </w:t>
      </w:r>
      <w:r w:rsidRPr="005C24A2">
        <w:t>Many years later the Wom</w:t>
      </w:r>
      <w:r w:rsidR="00CF3131">
        <w:t>a</w:t>
      </w:r>
      <w:r w:rsidRPr="005C24A2">
        <w:t xml:space="preserve">n’s Missionary </w:t>
      </w:r>
      <w:r w:rsidR="00401E3C">
        <w:t>S</w:t>
      </w:r>
      <w:r w:rsidRPr="005C24A2">
        <w:t xml:space="preserve">ociety </w:t>
      </w:r>
      <w:r w:rsidR="00401E3C">
        <w:t>(</w:t>
      </w:r>
      <w:r w:rsidRPr="005C24A2">
        <w:t>WMS</w:t>
      </w:r>
      <w:r w:rsidR="00401E3C">
        <w:t>)</w:t>
      </w:r>
      <w:r w:rsidRPr="005C24A2">
        <w:t xml:space="preserve"> and the Wom</w:t>
      </w:r>
      <w:r w:rsidR="00CF3131">
        <w:t>a</w:t>
      </w:r>
      <w:r w:rsidRPr="005C24A2">
        <w:t>n’s Association</w:t>
      </w:r>
      <w:r w:rsidR="00A620F1">
        <w:t xml:space="preserve"> </w:t>
      </w:r>
      <w:r w:rsidR="00401E3C">
        <w:t>(</w:t>
      </w:r>
      <w:r w:rsidRPr="005C24A2">
        <w:t>WA</w:t>
      </w:r>
      <w:r w:rsidR="00401E3C">
        <w:t>)</w:t>
      </w:r>
      <w:r w:rsidRPr="005C24A2">
        <w:t xml:space="preserve"> came together and on January 1, 1962</w:t>
      </w:r>
      <w:r w:rsidR="00CF3131">
        <w:t>,</w:t>
      </w:r>
      <w:r w:rsidRPr="005C24A2">
        <w:t xml:space="preserve"> the UCW was born.</w:t>
      </w:r>
    </w:p>
    <w:p w14:paraId="36191B77" w14:textId="31AEC093" w:rsidR="005C24A2" w:rsidRPr="005C24A2" w:rsidRDefault="005C24A2" w:rsidP="00CE1FC3">
      <w:r w:rsidRPr="005C24A2">
        <w:t>The UCW has been and continues to be an instrument of change. We have adapted</w:t>
      </w:r>
      <w:r w:rsidR="00A620F1">
        <w:t xml:space="preserve"> </w:t>
      </w:r>
      <w:r w:rsidRPr="005C24A2">
        <w:t>over the years, and it is one thing we do well. Each decade has brought change, and</w:t>
      </w:r>
      <w:r w:rsidR="00A620F1">
        <w:t xml:space="preserve"> </w:t>
      </w:r>
      <w:r w:rsidRPr="005C24A2">
        <w:t>new problems to solve. We have had to adapt, even as to how, when and where we</w:t>
      </w:r>
      <w:r w:rsidR="00A620F1">
        <w:t xml:space="preserve"> </w:t>
      </w:r>
      <w:r w:rsidRPr="005C24A2">
        <w:t>have gathered and shared fellowship with each other. The role of women in society, in</w:t>
      </w:r>
      <w:r w:rsidR="00A620F1">
        <w:t xml:space="preserve"> </w:t>
      </w:r>
      <w:r w:rsidRPr="005C24A2">
        <w:t>families</w:t>
      </w:r>
      <w:r w:rsidR="00EA2694">
        <w:t>,</w:t>
      </w:r>
      <w:r w:rsidRPr="005C24A2">
        <w:t xml:space="preserve"> and also in the Church has changed and the women of this United Church of</w:t>
      </w:r>
      <w:r w:rsidR="00A620F1">
        <w:t xml:space="preserve"> </w:t>
      </w:r>
      <w:r w:rsidRPr="005C24A2">
        <w:t>ours have always been there.</w:t>
      </w:r>
    </w:p>
    <w:p w14:paraId="7C4D4D4E" w14:textId="6AAF3299" w:rsidR="005C24A2" w:rsidRPr="005C24A2" w:rsidRDefault="005C24A2" w:rsidP="00CE1FC3">
      <w:r w:rsidRPr="005C24A2">
        <w:t xml:space="preserve">In 1925, Church </w:t>
      </w:r>
      <w:r w:rsidR="00425EDB" w:rsidRPr="005C24A2">
        <w:t>changed,</w:t>
      </w:r>
      <w:r w:rsidRPr="005C24A2">
        <w:t xml:space="preserve"> and the United Church of Canada was formed.</w:t>
      </w:r>
      <w:r w:rsidR="006C3F02" w:rsidRPr="006C3F02">
        <w:t xml:space="preserve"> </w:t>
      </w:r>
      <w:r w:rsidRPr="005C24A2">
        <w:t xml:space="preserve">The 1930s saw our first female </w:t>
      </w:r>
      <w:r w:rsidR="00EA2694">
        <w:t>m</w:t>
      </w:r>
      <w:r w:rsidRPr="005C24A2">
        <w:t xml:space="preserve">inister ordained, Rev. Lydia </w:t>
      </w:r>
      <w:proofErr w:type="spellStart"/>
      <w:r w:rsidRPr="005C24A2">
        <w:t>Gruchy</w:t>
      </w:r>
      <w:proofErr w:type="spellEnd"/>
      <w:r w:rsidRPr="005C24A2">
        <w:t>. As the decade</w:t>
      </w:r>
      <w:r w:rsidR="00A620F1">
        <w:t xml:space="preserve"> </w:t>
      </w:r>
      <w:r w:rsidRPr="005C24A2">
        <w:t>went on looming unrest in Europe was on our minds.</w:t>
      </w:r>
    </w:p>
    <w:p w14:paraId="068FCD2D" w14:textId="06BEFAF4" w:rsidR="005C24A2" w:rsidRPr="005C24A2" w:rsidRDefault="005C24A2" w:rsidP="00CE1FC3">
      <w:r w:rsidRPr="005C24A2">
        <w:t xml:space="preserve">The 1940s was consumed with </w:t>
      </w:r>
      <w:r w:rsidR="00CF3131">
        <w:t>w</w:t>
      </w:r>
      <w:r w:rsidRPr="005C24A2">
        <w:t>ar. The United Church resisted pressure to support</w:t>
      </w:r>
      <w:r w:rsidR="0032090C">
        <w:t xml:space="preserve"> </w:t>
      </w:r>
      <w:r w:rsidRPr="005C24A2">
        <w:t>Conscription. The Canadian Council of Churches was formed</w:t>
      </w:r>
      <w:r w:rsidR="00C2167A">
        <w:t>,</w:t>
      </w:r>
      <w:r w:rsidRPr="005C24A2">
        <w:t xml:space="preserve"> with the United Church a</w:t>
      </w:r>
      <w:r w:rsidR="00A620F1">
        <w:t xml:space="preserve"> </w:t>
      </w:r>
      <w:r w:rsidRPr="005C24A2">
        <w:t>member. A few years later, the World Council of Churches was formed</w:t>
      </w:r>
      <w:r w:rsidR="0032090C">
        <w:t xml:space="preserve">. </w:t>
      </w:r>
      <w:r w:rsidRPr="005C24A2">
        <w:t>The 1950s was a time of growth. The baby boom was upon us. There were many</w:t>
      </w:r>
      <w:r w:rsidR="0032090C">
        <w:t xml:space="preserve"> </w:t>
      </w:r>
      <w:r w:rsidRPr="005C24A2">
        <w:t xml:space="preserve">growing congregations, and it was a time for developing </w:t>
      </w:r>
      <w:r w:rsidR="00CF3131">
        <w:t xml:space="preserve">a </w:t>
      </w:r>
      <w:r w:rsidRPr="005C24A2">
        <w:t>new curriculum for theological</w:t>
      </w:r>
      <w:r w:rsidR="0032090C">
        <w:t xml:space="preserve"> </w:t>
      </w:r>
      <w:r w:rsidRPr="005C24A2">
        <w:t xml:space="preserve">studies and Church </w:t>
      </w:r>
      <w:r w:rsidR="00CF3131">
        <w:t xml:space="preserve">Sunday </w:t>
      </w:r>
      <w:r w:rsidRPr="005C24A2">
        <w:t>School</w:t>
      </w:r>
      <w:r w:rsidR="00CF3131">
        <w:t>s</w:t>
      </w:r>
      <w:r w:rsidRPr="005C24A2">
        <w:t>.</w:t>
      </w:r>
    </w:p>
    <w:p w14:paraId="3DCEFA18" w14:textId="3A9F91CA" w:rsidR="0032090C" w:rsidRDefault="005C24A2" w:rsidP="00CE1FC3">
      <w:r w:rsidRPr="005C24A2">
        <w:t xml:space="preserve">In 1962 the UCW was formed. There was much discussion on </w:t>
      </w:r>
      <w:r w:rsidR="00C2167A">
        <w:t>m</w:t>
      </w:r>
      <w:r w:rsidRPr="005C24A2">
        <w:t>inistry in the 20</w:t>
      </w:r>
      <w:r w:rsidR="00C2167A">
        <w:t>th</w:t>
      </w:r>
      <w:r w:rsidR="0032090C">
        <w:t xml:space="preserve"> </w:t>
      </w:r>
      <w:r w:rsidRPr="005C24A2">
        <w:t xml:space="preserve">century. The </w:t>
      </w:r>
      <w:r w:rsidR="00C2167A">
        <w:t>United Church</w:t>
      </w:r>
      <w:r w:rsidRPr="005C24A2">
        <w:t xml:space="preserve"> offered emergency aid to American Vietnam draft dodgers. And</w:t>
      </w:r>
      <w:r w:rsidR="0032090C">
        <w:t xml:space="preserve"> </w:t>
      </w:r>
      <w:r w:rsidRPr="005C24A2">
        <w:t xml:space="preserve">before the end of the decade </w:t>
      </w:r>
      <w:r w:rsidR="00CF3131">
        <w:t>u</w:t>
      </w:r>
      <w:r w:rsidRPr="005C24A2">
        <w:t xml:space="preserve">nion with the Evangelical United Brethren </w:t>
      </w:r>
      <w:r w:rsidR="00CF3131">
        <w:t>wa</w:t>
      </w:r>
      <w:r w:rsidRPr="005C24A2">
        <w:t>s formalized.</w:t>
      </w:r>
      <w:r w:rsidR="0032090C">
        <w:t xml:space="preserve"> </w:t>
      </w:r>
      <w:r w:rsidRPr="005C24A2">
        <w:t xml:space="preserve">In the 1970s the church </w:t>
      </w:r>
      <w:r w:rsidR="00CF3131">
        <w:t>released a statement</w:t>
      </w:r>
      <w:r w:rsidR="00FD364F">
        <w:t>:</w:t>
      </w:r>
      <w:r w:rsidRPr="005C24A2">
        <w:t xml:space="preserve"> “There is one ministry, the ministry of God into</w:t>
      </w:r>
      <w:r w:rsidR="0032090C">
        <w:t xml:space="preserve"> </w:t>
      </w:r>
      <w:r w:rsidRPr="005C24A2">
        <w:t>which ministry he calls his whole church.” By the end of the decade, inclusiveness of lay</w:t>
      </w:r>
      <w:r w:rsidR="0032090C">
        <w:t xml:space="preserve"> </w:t>
      </w:r>
      <w:r w:rsidRPr="005C24A2">
        <w:t>people in ministry began.</w:t>
      </w:r>
      <w:r w:rsidR="0032090C">
        <w:t xml:space="preserve"> </w:t>
      </w:r>
    </w:p>
    <w:p w14:paraId="71D03ED4" w14:textId="77777777" w:rsidR="00BC264A" w:rsidRDefault="00BC264A">
      <w:pPr>
        <w:spacing w:after="0"/>
      </w:pPr>
      <w:r>
        <w:br w:type="page"/>
      </w:r>
    </w:p>
    <w:p w14:paraId="1D394C6C" w14:textId="2B799184" w:rsidR="005C24A2" w:rsidRPr="005C24A2" w:rsidRDefault="005C24A2" w:rsidP="00CE1FC3">
      <w:r w:rsidRPr="005C24A2">
        <w:lastRenderedPageBreak/>
        <w:t xml:space="preserve">In 1980, Rev. Lois M. Wilson became our first female </w:t>
      </w:r>
      <w:r w:rsidR="00CF3131">
        <w:t>m</w:t>
      </w:r>
      <w:r w:rsidRPr="005C24A2">
        <w:t>oderator, and in 1986, we</w:t>
      </w:r>
      <w:r w:rsidR="0032090C">
        <w:t xml:space="preserve"> </w:t>
      </w:r>
      <w:r w:rsidRPr="005C24A2">
        <w:t xml:space="preserve">elected our first female lay person as </w:t>
      </w:r>
      <w:r w:rsidR="00CF3131">
        <w:t>m</w:t>
      </w:r>
      <w:r w:rsidRPr="005C24A2">
        <w:t>oderator, Dr. Anne M. Squire. Before the end of</w:t>
      </w:r>
      <w:r w:rsidR="0032090C">
        <w:t xml:space="preserve"> </w:t>
      </w:r>
      <w:r w:rsidRPr="005C24A2">
        <w:t xml:space="preserve">the decade the United Church issued our first apology to </w:t>
      </w:r>
      <w:r w:rsidR="006E4F7D">
        <w:t>I</w:t>
      </w:r>
      <w:r w:rsidRPr="005C24A2">
        <w:t>ndigenous congregations.</w:t>
      </w:r>
      <w:r w:rsidR="0032090C">
        <w:t xml:space="preserve"> </w:t>
      </w:r>
      <w:r w:rsidRPr="005C24A2">
        <w:t xml:space="preserve">Before the end of the </w:t>
      </w:r>
      <w:r w:rsidR="006E4F7D">
        <w:t>19</w:t>
      </w:r>
      <w:r w:rsidRPr="005C24A2">
        <w:t xml:space="preserve">80s </w:t>
      </w:r>
      <w:r w:rsidR="006E4F7D">
        <w:t>t</w:t>
      </w:r>
      <w:r w:rsidRPr="005C24A2">
        <w:t>he United Church declared that all members of the United</w:t>
      </w:r>
      <w:r w:rsidR="0032090C">
        <w:t xml:space="preserve"> </w:t>
      </w:r>
      <w:r w:rsidRPr="005C24A2">
        <w:t>Church, who profess their faith in Jesus Christ</w:t>
      </w:r>
      <w:r w:rsidR="006E4F7D">
        <w:t>,</w:t>
      </w:r>
      <w:r w:rsidRPr="005C24A2">
        <w:t xml:space="preserve"> are eligible to be considered for ordered</w:t>
      </w:r>
      <w:r w:rsidR="0032090C">
        <w:t xml:space="preserve"> </w:t>
      </w:r>
      <w:r w:rsidRPr="005C24A2">
        <w:t>ministry regardless of their sexual orientation.</w:t>
      </w:r>
    </w:p>
    <w:p w14:paraId="45665AF3" w14:textId="79B9BDFB" w:rsidR="005C24A2" w:rsidRPr="005C24A2" w:rsidRDefault="005C24A2" w:rsidP="00CE1FC3">
      <w:r w:rsidRPr="005C24A2">
        <w:t xml:space="preserve">In the 1990s </w:t>
      </w:r>
      <w:r w:rsidRPr="006E4F7D">
        <w:rPr>
          <w:i/>
          <w:iCs/>
        </w:rPr>
        <w:t>Voice’s United</w:t>
      </w:r>
      <w:r w:rsidRPr="005C24A2">
        <w:t xml:space="preserve"> was published with new inclusive language. Wow</w:t>
      </w:r>
      <w:r w:rsidR="00CF3131">
        <w:t>!</w:t>
      </w:r>
      <w:r w:rsidRPr="005C24A2">
        <w:t xml:space="preserve"> </w:t>
      </w:r>
      <w:r w:rsidR="00CF3131">
        <w:t>W</w:t>
      </w:r>
      <w:r w:rsidRPr="005C24A2">
        <w:t>hat a</w:t>
      </w:r>
      <w:r w:rsidR="006E4F7D">
        <w:t xml:space="preserve"> </w:t>
      </w:r>
      <w:r w:rsidR="00CF3131">
        <w:t>c</w:t>
      </w:r>
      <w:r w:rsidRPr="005C24A2">
        <w:t>oncept</w:t>
      </w:r>
      <w:r w:rsidR="00CF3131">
        <w:t>.</w:t>
      </w:r>
      <w:r w:rsidRPr="005C24A2">
        <w:t xml:space="preserve"> </w:t>
      </w:r>
      <w:r w:rsidR="00CF3131">
        <w:t>W</w:t>
      </w:r>
      <w:r w:rsidRPr="005C24A2">
        <w:t xml:space="preserve">e could think of God as our </w:t>
      </w:r>
      <w:proofErr w:type="gramStart"/>
      <w:r w:rsidRPr="005C24A2">
        <w:t>Mother</w:t>
      </w:r>
      <w:proofErr w:type="gramEnd"/>
      <w:r w:rsidRPr="005C24A2">
        <w:t xml:space="preserve"> as well as our Father. But United Church</w:t>
      </w:r>
      <w:r w:rsidR="006E4F7D">
        <w:t xml:space="preserve"> </w:t>
      </w:r>
      <w:r w:rsidRPr="005C24A2">
        <w:t>Women had known that for decades.</w:t>
      </w:r>
    </w:p>
    <w:p w14:paraId="4794AE50" w14:textId="2DA083CB" w:rsidR="005C24A2" w:rsidRPr="005C24A2" w:rsidRDefault="00CF3131" w:rsidP="00CE1FC3">
      <w:r>
        <w:t>During t</w:t>
      </w:r>
      <w:r w:rsidR="005C24A2" w:rsidRPr="005C24A2">
        <w:t>he first decade of the twenty-first century, the church dealt with issues of Truth and</w:t>
      </w:r>
      <w:r w:rsidR="007271ED">
        <w:t xml:space="preserve"> </w:t>
      </w:r>
      <w:r w:rsidR="005C24A2" w:rsidRPr="005C24A2">
        <w:t>Reconciliation, anti-racism, HIV-Aids pandemic, peace building in Israel and Palestine</w:t>
      </w:r>
      <w:r w:rsidR="007271ED">
        <w:t xml:space="preserve"> </w:t>
      </w:r>
      <w:r w:rsidR="005C24A2" w:rsidRPr="005C24A2">
        <w:t>just to name a few. The next decade continued with the previous endeavours and much</w:t>
      </w:r>
      <w:r w:rsidR="007271ED">
        <w:t xml:space="preserve"> </w:t>
      </w:r>
      <w:r w:rsidR="005C24A2" w:rsidRPr="005C24A2">
        <w:t>work was done on a new governance structure.</w:t>
      </w:r>
    </w:p>
    <w:p w14:paraId="75A8B75F" w14:textId="0F2B06F5" w:rsidR="005C24A2" w:rsidRPr="005C24A2" w:rsidRDefault="005C24A2" w:rsidP="00CE1FC3">
      <w:r w:rsidRPr="005C24A2">
        <w:t>The United Church has had many growing pains and will continue to do so. No matter</w:t>
      </w:r>
      <w:r w:rsidR="007271ED">
        <w:t xml:space="preserve"> </w:t>
      </w:r>
      <w:r w:rsidRPr="005C24A2">
        <w:t xml:space="preserve">what the problem, issue, upheaval, or injustices we face and </w:t>
      </w:r>
      <w:r w:rsidR="00CF3131">
        <w:t>witness</w:t>
      </w:r>
      <w:r w:rsidRPr="005C24A2">
        <w:t xml:space="preserve"> in our country and</w:t>
      </w:r>
      <w:r w:rsidR="00CF3131">
        <w:t xml:space="preserve"> </w:t>
      </w:r>
      <w:r w:rsidRPr="005C24A2">
        <w:t>around the world, the UCW is determined to stay together and continue with our</w:t>
      </w:r>
      <w:r w:rsidR="00CF3131">
        <w:t xml:space="preserve"> </w:t>
      </w:r>
      <w:r w:rsidRPr="005C24A2">
        <w:t>mission.</w:t>
      </w:r>
    </w:p>
    <w:p w14:paraId="1AC046C0" w14:textId="63658C07" w:rsidR="00EC0FCC" w:rsidRDefault="005C24A2" w:rsidP="00CE1FC3">
      <w:r w:rsidRPr="005C24A2">
        <w:t xml:space="preserve">The world has changed, </w:t>
      </w:r>
      <w:r w:rsidR="007271ED">
        <w:t>t</w:t>
      </w:r>
      <w:r w:rsidRPr="005C24A2">
        <w:t>he United Church has changed, but the feelings we share in</w:t>
      </w:r>
      <w:r w:rsidR="0032090C">
        <w:t xml:space="preserve"> </w:t>
      </w:r>
      <w:r w:rsidRPr="005C24A2">
        <w:t>our UCW meetings remain the same. Whenever United Church Women get together,</w:t>
      </w:r>
      <w:r w:rsidR="0032090C">
        <w:t xml:space="preserve"> </w:t>
      </w:r>
      <w:r w:rsidRPr="005C24A2">
        <w:t>the joy, the gratitude, the blessings, the love, the security, the openness, the comfort,</w:t>
      </w:r>
      <w:r w:rsidR="0032090C">
        <w:t xml:space="preserve"> </w:t>
      </w:r>
      <w:r w:rsidRPr="005C24A2">
        <w:t>the unity</w:t>
      </w:r>
      <w:r w:rsidR="007271ED">
        <w:t>,</w:t>
      </w:r>
      <w:r w:rsidRPr="005C24A2">
        <w:t xml:space="preserve"> and the fellowship </w:t>
      </w:r>
      <w:proofErr w:type="gramStart"/>
      <w:r w:rsidRPr="005C24A2">
        <w:t>is</w:t>
      </w:r>
      <w:proofErr w:type="gramEnd"/>
      <w:r w:rsidRPr="005C24A2">
        <w:t xml:space="preserve"> the same as it always was and will continue to be. We</w:t>
      </w:r>
      <w:r w:rsidR="0032090C">
        <w:t xml:space="preserve"> </w:t>
      </w:r>
      <w:r w:rsidRPr="005C24A2">
        <w:t>support each other and those around us,</w:t>
      </w:r>
      <w:r w:rsidR="0032090C">
        <w:t xml:space="preserve"> </w:t>
      </w:r>
      <w:r w:rsidRPr="005C24A2">
        <w:t>through our times of trial, sorrow</w:t>
      </w:r>
      <w:r w:rsidR="007B29A6">
        <w:t>,</w:t>
      </w:r>
      <w:r w:rsidRPr="005C24A2">
        <w:t xml:space="preserve"> and grief. We</w:t>
      </w:r>
      <w:r w:rsidR="0032090C">
        <w:t xml:space="preserve"> </w:t>
      </w:r>
      <w:r w:rsidRPr="005C24A2">
        <w:t>also know how to celebrate with gratitude our infinite blessings and joys. No matter what</w:t>
      </w:r>
      <w:r w:rsidR="0032090C">
        <w:t xml:space="preserve"> </w:t>
      </w:r>
      <w:r w:rsidRPr="005C24A2">
        <w:t>the task, no matter how difficult the problem</w:t>
      </w:r>
      <w:r w:rsidR="00CF3131">
        <w:t>,</w:t>
      </w:r>
      <w:r w:rsidRPr="005C24A2">
        <w:t xml:space="preserve"> there is always a UCW member who will</w:t>
      </w:r>
      <w:r w:rsidR="0032090C">
        <w:t xml:space="preserve"> </w:t>
      </w:r>
      <w:r w:rsidRPr="005C24A2">
        <w:t>say</w:t>
      </w:r>
      <w:r w:rsidR="007B29A6">
        <w:t>,</w:t>
      </w:r>
      <w:r w:rsidRPr="005C24A2">
        <w:t xml:space="preserve"> Here I am. We shine with our leadership, we are bold disciples, we dare to push for</w:t>
      </w:r>
      <w:r w:rsidR="0032090C">
        <w:t xml:space="preserve"> </w:t>
      </w:r>
      <w:r w:rsidRPr="005C24A2">
        <w:t>justice, and we do all of this in the name of Jesus, Thanks be to God. Oh, and I almost</w:t>
      </w:r>
      <w:r w:rsidR="0032090C">
        <w:t xml:space="preserve"> </w:t>
      </w:r>
      <w:r w:rsidRPr="005C24A2">
        <w:t>forgot, when coffee is needed, HERE WE ARE!</w:t>
      </w:r>
    </w:p>
    <w:p w14:paraId="59DE016F" w14:textId="49B9E273" w:rsidR="00490320" w:rsidRPr="00490320" w:rsidRDefault="00490320" w:rsidP="00CE1FC3">
      <w:r w:rsidRPr="007B29A6">
        <w:rPr>
          <w:rStyle w:val="Heading2Char"/>
        </w:rPr>
        <w:t>Hymn</w:t>
      </w:r>
      <w:r w:rsidRPr="00490320">
        <w:tab/>
      </w:r>
      <w:r w:rsidR="00CF3131">
        <w:tab/>
      </w:r>
      <w:r w:rsidRPr="00490320">
        <w:t xml:space="preserve">VU 509 </w:t>
      </w:r>
      <w:r w:rsidRPr="00490320">
        <w:tab/>
      </w:r>
      <w:r w:rsidRPr="00490320">
        <w:tab/>
      </w:r>
      <w:r w:rsidR="00CF3131">
        <w:t>‘</w:t>
      </w:r>
      <w:r w:rsidRPr="00490320">
        <w:t>I, the Lord of Sea &amp; Sky</w:t>
      </w:r>
      <w:r w:rsidR="00CF3131">
        <w:t>’</w:t>
      </w:r>
    </w:p>
    <w:p w14:paraId="1C6D2342" w14:textId="6AC7C53C" w:rsidR="00490320" w:rsidRPr="00CF3131" w:rsidRDefault="00490320" w:rsidP="007B29A6">
      <w:pPr>
        <w:pStyle w:val="Heading2"/>
      </w:pPr>
      <w:r w:rsidRPr="00CF3131">
        <w:t>Offering</w:t>
      </w:r>
    </w:p>
    <w:p w14:paraId="2F904422" w14:textId="4BF7DB51" w:rsidR="00490320" w:rsidRDefault="00490320" w:rsidP="00CE1FC3">
      <w:r w:rsidRPr="007B29A6">
        <w:rPr>
          <w:rStyle w:val="Heading2Char"/>
        </w:rPr>
        <w:t>Offering Hymn</w:t>
      </w:r>
      <w:r w:rsidRPr="00490320">
        <w:t xml:space="preserve"> </w:t>
      </w:r>
      <w:r w:rsidR="00CF3131">
        <w:tab/>
      </w:r>
      <w:r w:rsidRPr="00490320">
        <w:t>MV191</w:t>
      </w:r>
      <w:r w:rsidRPr="00490320">
        <w:tab/>
      </w:r>
      <w:r w:rsidR="00CF3131">
        <w:t>‘</w:t>
      </w:r>
      <w:r w:rsidRPr="00490320">
        <w:t xml:space="preserve">What Can I </w:t>
      </w:r>
      <w:r w:rsidR="00CF3131">
        <w:t>D</w:t>
      </w:r>
      <w:r w:rsidRPr="00490320">
        <w:t>o</w:t>
      </w:r>
      <w:r w:rsidR="00CF3131">
        <w:t>’</w:t>
      </w:r>
    </w:p>
    <w:p w14:paraId="61F7CB42" w14:textId="559AE833" w:rsidR="00490320" w:rsidRDefault="00490320" w:rsidP="00CE1FC3">
      <w:r>
        <w:t>What can I do? What can I bring?</w:t>
      </w:r>
      <w:r w:rsidR="000A2809">
        <w:br/>
      </w:r>
      <w:r>
        <w:t>What can I say? What can I sing?</w:t>
      </w:r>
      <w:r w:rsidR="000A2809">
        <w:br/>
      </w:r>
      <w:r>
        <w:t>I’ll sing with joy. I’ll say a prayer.</w:t>
      </w:r>
      <w:r w:rsidR="000A2809">
        <w:br/>
      </w:r>
      <w:r>
        <w:t>I’ll bring my love. I’ll do my share.</w:t>
      </w:r>
    </w:p>
    <w:p w14:paraId="6BA6F929" w14:textId="77777777" w:rsidR="002B5BE9" w:rsidRDefault="002B5BE9">
      <w:pPr>
        <w:spacing w:after="0"/>
        <w:rPr>
          <w:b/>
          <w:bCs/>
          <w:u w:val="single"/>
        </w:rPr>
      </w:pPr>
      <w:r>
        <w:br w:type="page"/>
      </w:r>
    </w:p>
    <w:p w14:paraId="44C4AE5F" w14:textId="5307C1E9" w:rsidR="00490320" w:rsidRPr="00CF3131" w:rsidRDefault="00490320" w:rsidP="000A2809">
      <w:pPr>
        <w:pStyle w:val="Heading2"/>
      </w:pPr>
      <w:r w:rsidRPr="00CF3131">
        <w:lastRenderedPageBreak/>
        <w:t>Offering Prayer</w:t>
      </w:r>
    </w:p>
    <w:p w14:paraId="7145E0ED" w14:textId="03A28240" w:rsidR="000A2809" w:rsidRDefault="00490320" w:rsidP="00C65513">
      <w:r w:rsidRPr="00490320">
        <w:t>Loving God, You, have given us so much, have called us to use</w:t>
      </w:r>
      <w:r w:rsidR="000A2809">
        <w:br/>
      </w:r>
      <w:r w:rsidRPr="00490320">
        <w:t>our time and talents and treasures, united in Your service. Receive</w:t>
      </w:r>
      <w:r w:rsidR="000A2809">
        <w:br/>
      </w:r>
      <w:r w:rsidRPr="00490320">
        <w:t>our gifts as an expression of our love for You, and of our loyalty and</w:t>
      </w:r>
      <w:r w:rsidR="000A2809">
        <w:br/>
      </w:r>
      <w:r w:rsidRPr="00490320">
        <w:t>devotion to Jesus Christ. May they be used for the total mission of</w:t>
      </w:r>
      <w:r w:rsidR="000A2809">
        <w:br/>
      </w:r>
      <w:r w:rsidRPr="00490320">
        <w:t>the United Church responding to Your call to build a new and better</w:t>
      </w:r>
      <w:r w:rsidR="000A2809">
        <w:br/>
      </w:r>
      <w:r w:rsidRPr="00490320">
        <w:t>world for tomorrow.</w:t>
      </w:r>
    </w:p>
    <w:p w14:paraId="6061B724" w14:textId="1B968BE7" w:rsidR="00490320" w:rsidRPr="00CF3131" w:rsidRDefault="00490320" w:rsidP="000A2809">
      <w:pPr>
        <w:pStyle w:val="Heading2"/>
      </w:pPr>
      <w:r w:rsidRPr="00CF3131">
        <w:t>Communion</w:t>
      </w:r>
      <w:r w:rsidR="009B37D4" w:rsidRPr="00CF3131">
        <w:t>/Agape Meal</w:t>
      </w:r>
    </w:p>
    <w:p w14:paraId="1C4CB8CC" w14:textId="67021770" w:rsidR="00490320" w:rsidRDefault="00490320" w:rsidP="00CE1FC3">
      <w:r w:rsidRPr="000A2809">
        <w:rPr>
          <w:rStyle w:val="Heading2Char"/>
        </w:rPr>
        <w:t>Communion Hymn</w:t>
      </w:r>
      <w:r>
        <w:t xml:space="preserve"> </w:t>
      </w:r>
      <w:r w:rsidR="00CF3131">
        <w:tab/>
      </w:r>
      <w:r>
        <w:t>VU 467</w:t>
      </w:r>
      <w:r>
        <w:tab/>
      </w:r>
      <w:r w:rsidR="00CF3131">
        <w:t>‘</w:t>
      </w:r>
      <w:r>
        <w:t>One Bread, One Body</w:t>
      </w:r>
      <w:r w:rsidR="00CF3131">
        <w:t>’</w:t>
      </w:r>
    </w:p>
    <w:p w14:paraId="72C11583" w14:textId="00B59417" w:rsidR="00490320" w:rsidRPr="00490320" w:rsidRDefault="00490320" w:rsidP="00CE1FC3">
      <w:r w:rsidRPr="00CF3131">
        <w:t>Prayers of the People</w:t>
      </w:r>
      <w:r w:rsidRPr="00490320">
        <w:t xml:space="preserve"> (VU 909, adapted) </w:t>
      </w:r>
    </w:p>
    <w:p w14:paraId="5C066D13" w14:textId="7DB10864" w:rsidR="00490320" w:rsidRDefault="00490320" w:rsidP="00CE1FC3">
      <w:r w:rsidRPr="00490320">
        <w:t>Compassionate God</w:t>
      </w:r>
      <w:r w:rsidR="00A648AB">
        <w:t>,</w:t>
      </w:r>
      <w:r w:rsidR="00A648AB">
        <w:br/>
      </w:r>
      <w:r w:rsidRPr="00490320">
        <w:t>Hear us as we pray in this Anniversary year,</w:t>
      </w:r>
      <w:r w:rsidR="00A648AB" w:rsidRPr="00A648AB">
        <w:t xml:space="preserve"> </w:t>
      </w:r>
      <w:r w:rsidR="00A648AB">
        <w:br/>
      </w:r>
      <w:r w:rsidRPr="00490320">
        <w:t>For the UCW, with its history and hopes…………………………..</w:t>
      </w:r>
      <w:r w:rsidR="00A648AB">
        <w:br/>
      </w:r>
      <w:r w:rsidRPr="00490320">
        <w:t>We pray for the church and the various ministries…………………………..</w:t>
      </w:r>
      <w:r w:rsidR="00A648AB">
        <w:br/>
      </w:r>
      <w:r w:rsidRPr="00490320">
        <w:t>For your Church and its varied ministries…………………………..</w:t>
      </w:r>
      <w:r w:rsidR="00A648AB">
        <w:br/>
      </w:r>
      <w:r w:rsidRPr="00490320">
        <w:t xml:space="preserve">For the work of justice and the healing of </w:t>
      </w:r>
      <w:r w:rsidR="00C338DD">
        <w:t>C</w:t>
      </w:r>
      <w:r w:rsidRPr="00490320">
        <w:t>reation…………………………..</w:t>
      </w:r>
      <w:r w:rsidR="00A648AB">
        <w:br/>
      </w:r>
      <w:r w:rsidRPr="00490320">
        <w:t>For care of strangers, neighbours, family, friends, …………………………..</w:t>
      </w:r>
      <w:r w:rsidR="00A648AB">
        <w:br/>
      </w:r>
      <w:r w:rsidRPr="00490320">
        <w:t>For those isolated by sickness, sorrow, violence, fear…………………………..</w:t>
      </w:r>
      <w:r w:rsidR="00A648AB">
        <w:br/>
      </w:r>
      <w:r w:rsidRPr="00490320">
        <w:t>For those who face illness and death…………………………..</w:t>
      </w:r>
      <w:r w:rsidR="00A648AB">
        <w:br/>
      </w:r>
      <w:r w:rsidRPr="00490320">
        <w:t>For those broken by the world…………………………..</w:t>
      </w:r>
      <w:r w:rsidR="00A648AB">
        <w:br/>
      </w:r>
      <w:r w:rsidR="00CF3131">
        <w:t>In Jesus’ name we pray. Amen</w:t>
      </w:r>
    </w:p>
    <w:p w14:paraId="4B730DD6" w14:textId="22D171E4" w:rsidR="00490320" w:rsidRPr="00490320" w:rsidRDefault="00490320" w:rsidP="00CE1FC3">
      <w:r w:rsidRPr="00C338DD">
        <w:rPr>
          <w:rStyle w:val="Heading2Char"/>
        </w:rPr>
        <w:t>Closing Hymn</w:t>
      </w:r>
      <w:r w:rsidRPr="00490320">
        <w:t xml:space="preserve"> </w:t>
      </w:r>
      <w:r w:rsidR="00CF3131">
        <w:tab/>
      </w:r>
      <w:r w:rsidRPr="00490320">
        <w:t>VU 332</w:t>
      </w:r>
      <w:r w:rsidRPr="00490320">
        <w:tab/>
      </w:r>
      <w:r w:rsidR="00CF3131">
        <w:t>‘</w:t>
      </w:r>
      <w:r w:rsidRPr="00490320">
        <w:t>The Church’s One Foundation</w:t>
      </w:r>
      <w:r w:rsidR="00CF3131">
        <w:t>’</w:t>
      </w:r>
    </w:p>
    <w:p w14:paraId="40EBB388" w14:textId="254E15E4" w:rsidR="00490320" w:rsidRPr="00490320" w:rsidRDefault="00490320" w:rsidP="00CE1FC3">
      <w:r w:rsidRPr="00CF3131">
        <w:t xml:space="preserve">Commissioning </w:t>
      </w:r>
      <w:r w:rsidR="00665B0F">
        <w:br/>
      </w:r>
      <w:r w:rsidRPr="00490320">
        <w:t>Loving God here we are.</w:t>
      </w:r>
      <w:r w:rsidR="00665B0F" w:rsidRPr="00665B0F">
        <w:t xml:space="preserve"> </w:t>
      </w:r>
      <w:r w:rsidR="00665B0F">
        <w:br/>
      </w:r>
      <w:r w:rsidRPr="00490320">
        <w:t>You call us to serve you to walk new paths,</w:t>
      </w:r>
      <w:r w:rsidR="00665B0F" w:rsidRPr="00665B0F">
        <w:t xml:space="preserve"> </w:t>
      </w:r>
      <w:r w:rsidR="00665B0F">
        <w:br/>
      </w:r>
      <w:r w:rsidRPr="00490320">
        <w:t>Not knowing where we are going,</w:t>
      </w:r>
      <w:r w:rsidR="00665B0F" w:rsidRPr="00665B0F">
        <w:t xml:space="preserve"> </w:t>
      </w:r>
      <w:r w:rsidR="00665B0F">
        <w:br/>
      </w:r>
      <w:r w:rsidRPr="00490320">
        <w:t xml:space="preserve">We know that your hand will lead </w:t>
      </w:r>
      <w:r w:rsidR="0032090C" w:rsidRPr="00490320">
        <w:t>us,</w:t>
      </w:r>
      <w:r w:rsidRPr="00490320">
        <w:t xml:space="preserve"> and your love support us</w:t>
      </w:r>
      <w:r w:rsidR="00665B0F">
        <w:br/>
      </w:r>
      <w:r w:rsidRPr="00490320">
        <w:t>And we go out in Faith, Hope and Love.</w:t>
      </w:r>
    </w:p>
    <w:p w14:paraId="4EDA12CA" w14:textId="50FEDEF7" w:rsidR="00490320" w:rsidRPr="00CF3131" w:rsidRDefault="00490320" w:rsidP="00665B0F">
      <w:pPr>
        <w:pStyle w:val="Heading2"/>
      </w:pPr>
      <w:r w:rsidRPr="00CF3131">
        <w:t>Closing Prayer</w:t>
      </w:r>
    </w:p>
    <w:p w14:paraId="062D4426" w14:textId="0DAB9D14" w:rsidR="00490320" w:rsidRPr="00490320" w:rsidRDefault="00490320" w:rsidP="00CE1FC3">
      <w:r w:rsidRPr="00490320">
        <w:t>And now, go with us, God,</w:t>
      </w:r>
      <w:r>
        <w:t xml:space="preserve"> </w:t>
      </w:r>
      <w:r w:rsidR="008E1647">
        <w:t>i</w:t>
      </w:r>
      <w:r w:rsidRPr="00490320">
        <w:t>nto the days ahead.</w:t>
      </w:r>
      <w:r w:rsidR="00665B0F" w:rsidRPr="00665B0F">
        <w:t xml:space="preserve"> </w:t>
      </w:r>
      <w:r w:rsidR="00665B0F">
        <w:br/>
      </w:r>
      <w:r w:rsidRPr="00490320">
        <w:t>Strengthen us for peace.</w:t>
      </w:r>
      <w:r>
        <w:t xml:space="preserve"> </w:t>
      </w:r>
      <w:r w:rsidRPr="00490320">
        <w:t>Give us wisdom, keep us humble,</w:t>
      </w:r>
      <w:r w:rsidR="00665B0F" w:rsidRPr="00665B0F">
        <w:t xml:space="preserve"> </w:t>
      </w:r>
      <w:r w:rsidR="00665B0F">
        <w:br/>
      </w:r>
      <w:r w:rsidRPr="00490320">
        <w:t>And may we live and work together,</w:t>
      </w:r>
      <w:r>
        <w:t xml:space="preserve"> </w:t>
      </w:r>
      <w:r w:rsidR="0032090C" w:rsidRPr="00490320">
        <w:t>and</w:t>
      </w:r>
      <w:r w:rsidRPr="00490320">
        <w:t xml:space="preserve"> so striving,</w:t>
      </w:r>
      <w:r w:rsidR="00665B0F" w:rsidRPr="00665B0F">
        <w:t xml:space="preserve"> </w:t>
      </w:r>
      <w:r w:rsidR="00665B0F">
        <w:br/>
      </w:r>
      <w:r w:rsidRPr="00490320">
        <w:t>Build a new and better world</w:t>
      </w:r>
      <w:r>
        <w:t xml:space="preserve"> </w:t>
      </w:r>
      <w:r w:rsidR="0032090C">
        <w:t>f</w:t>
      </w:r>
      <w:r w:rsidRPr="00490320">
        <w:t>or tomorrow. Amen</w:t>
      </w:r>
    </w:p>
    <w:p w14:paraId="249F41C4" w14:textId="77EB6AE8" w:rsidR="00490320" w:rsidRDefault="00490320" w:rsidP="00CE1FC3">
      <w:r w:rsidRPr="00665B0F">
        <w:rPr>
          <w:rStyle w:val="Heading2Char"/>
        </w:rPr>
        <w:t>Sending</w:t>
      </w:r>
      <w:r w:rsidR="00CF3131">
        <w:tab/>
      </w:r>
      <w:r w:rsidRPr="00490320">
        <w:t>VU 964</w:t>
      </w:r>
      <w:r w:rsidRPr="00490320">
        <w:tab/>
      </w:r>
      <w:r w:rsidRPr="00490320">
        <w:tab/>
      </w:r>
      <w:r w:rsidR="00CF3131">
        <w:t>‘</w:t>
      </w:r>
      <w:r w:rsidRPr="00490320">
        <w:t>Go Now in Peace</w:t>
      </w:r>
      <w:r w:rsidR="00CF3131">
        <w:t>’</w:t>
      </w:r>
    </w:p>
    <w:p w14:paraId="045DCB1A" w14:textId="289903B9" w:rsidR="00490320" w:rsidRPr="00490320" w:rsidRDefault="00490320" w:rsidP="00CE1FC3">
      <w:r>
        <w:t>Go now in peace, go now in peace.</w:t>
      </w:r>
      <w:r w:rsidR="008E1647" w:rsidRPr="008E1647">
        <w:t xml:space="preserve"> </w:t>
      </w:r>
      <w:r w:rsidR="008E1647">
        <w:br/>
      </w:r>
      <w:r>
        <w:t>May the love of God surround you</w:t>
      </w:r>
      <w:r w:rsidR="008E1647">
        <w:br/>
      </w:r>
      <w:r>
        <w:t>Everywhere, everywhere you may go.</w:t>
      </w:r>
    </w:p>
    <w:sectPr w:rsidR="00490320" w:rsidRPr="00490320" w:rsidSect="00156087">
      <w:headerReference w:type="even" r:id="rId6"/>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1DE5" w14:textId="77777777" w:rsidR="00547CB7" w:rsidRDefault="00547CB7" w:rsidP="00CE1FC3">
      <w:r>
        <w:separator/>
      </w:r>
    </w:p>
  </w:endnote>
  <w:endnote w:type="continuationSeparator" w:id="0">
    <w:p w14:paraId="58DDF259" w14:textId="77777777" w:rsidR="00547CB7" w:rsidRDefault="00547CB7" w:rsidP="00CE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3411261"/>
      <w:docPartObj>
        <w:docPartGallery w:val="Page Numbers (Bottom of Page)"/>
        <w:docPartUnique/>
      </w:docPartObj>
    </w:sdtPr>
    <w:sdtEndPr>
      <w:rPr>
        <w:rFonts w:ascii="Calibri" w:hAnsi="Calibri" w:cs="Calibri"/>
        <w:highlight w:val="yellow"/>
      </w:rPr>
    </w:sdtEndPr>
    <w:sdtContent>
      <w:p w14:paraId="1CFEABB3" w14:textId="43F6AA74" w:rsidR="00C1158D" w:rsidRPr="00DD3256" w:rsidRDefault="00481D9A" w:rsidP="00481D9A">
        <w:pPr>
          <w:pStyle w:val="Footer"/>
          <w:spacing w:after="60"/>
          <w:rPr>
            <w:rFonts w:ascii="Calibri" w:hAnsi="Calibri" w:cs="Calibri"/>
            <w:sz w:val="18"/>
            <w:szCs w:val="18"/>
          </w:rPr>
        </w:pPr>
        <w:r w:rsidRPr="00DD3256">
          <w:rPr>
            <w:rFonts w:ascii="Calibri" w:hAnsi="Calibri" w:cs="Calibri"/>
            <w:sz w:val="18"/>
            <w:szCs w:val="18"/>
          </w:rPr>
          <w:t>© 2024 The United Church of Canada/</w:t>
        </w:r>
        <w:r w:rsidRPr="00DD3256">
          <w:rPr>
            <w:rFonts w:ascii="Calibri" w:hAnsi="Calibri" w:cs="Calibri"/>
            <w:sz w:val="18"/>
            <w:szCs w:val="18"/>
          </w:rPr>
          <w:t>L’Église Unie du Canada. Licensed under Creative Commons Attribution Non-commercial Share Alike Licence. To view a copy of this licence, visit http://creativecommons.org/licenses/by-nc-sa/2.5/ca.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74CD" w14:textId="77777777" w:rsidR="00547CB7" w:rsidRDefault="00547CB7" w:rsidP="00CE1FC3">
      <w:r>
        <w:separator/>
      </w:r>
    </w:p>
  </w:footnote>
  <w:footnote w:type="continuationSeparator" w:id="0">
    <w:p w14:paraId="79F760D5" w14:textId="77777777" w:rsidR="00547CB7" w:rsidRDefault="00547CB7" w:rsidP="00CE1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E090" w14:textId="664827D4" w:rsidR="00931EB7" w:rsidRDefault="005B2E31" w:rsidP="00CE1FC3">
    <w:pPr>
      <w:pStyle w:val="Header"/>
    </w:pPr>
    <w:r>
      <w:rPr>
        <w:noProof/>
      </w:rPr>
      <w:pict w14:anchorId="792CE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58.85pt;height:200.7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A57D" w14:textId="669B7726" w:rsidR="00C1158D" w:rsidRPr="007507FE" w:rsidRDefault="006E0501" w:rsidP="002F0645">
    <w:pPr>
      <w:pStyle w:val="Header"/>
      <w:rPr>
        <w:rFonts w:ascii="Calibri" w:hAnsi="Calibri" w:cs="Calibri"/>
        <w:sz w:val="20"/>
        <w:szCs w:val="20"/>
      </w:rPr>
    </w:pPr>
    <w:r w:rsidRPr="007507FE">
      <w:rPr>
        <w:rFonts w:ascii="Calibri" w:hAnsi="Calibri" w:cs="Calibri"/>
        <w:sz w:val="20"/>
        <w:szCs w:val="20"/>
      </w:rPr>
      <w:t>UCW Centennial Worship Service | “Here I Am”</w:t>
    </w:r>
    <w:r w:rsidR="002F0645" w:rsidRPr="007507FE">
      <w:rPr>
        <w:rFonts w:ascii="Calibri" w:hAnsi="Calibri" w:cs="Calibri"/>
        <w:sz w:val="20"/>
        <w:szCs w:val="20"/>
      </w:rPr>
      <w:tab/>
    </w:r>
    <w:r w:rsidR="007507FE">
      <w:rPr>
        <w:rFonts w:ascii="Calibri" w:hAnsi="Calibri" w:cs="Calibri"/>
        <w:sz w:val="20"/>
        <w:szCs w:val="20"/>
      </w:rPr>
      <w:tab/>
    </w:r>
    <w:r w:rsidR="002F0645" w:rsidRPr="007507FE">
      <w:rPr>
        <w:rStyle w:val="PageNumber"/>
        <w:rFonts w:ascii="Calibri" w:hAnsi="Calibri" w:cs="Calibri"/>
        <w:bCs/>
        <w:iCs/>
        <w:sz w:val="20"/>
        <w:szCs w:val="20"/>
      </w:rPr>
      <w:fldChar w:fldCharType="begin"/>
    </w:r>
    <w:r w:rsidR="002F0645" w:rsidRPr="007507FE">
      <w:rPr>
        <w:rStyle w:val="PageNumber"/>
        <w:rFonts w:ascii="Calibri" w:hAnsi="Calibri" w:cs="Calibri"/>
        <w:bCs/>
        <w:sz w:val="20"/>
        <w:szCs w:val="20"/>
      </w:rPr>
      <w:instrText xml:space="preserve"> PAGE </w:instrText>
    </w:r>
    <w:r w:rsidR="002F0645" w:rsidRPr="007507FE">
      <w:rPr>
        <w:rStyle w:val="PageNumber"/>
        <w:rFonts w:ascii="Calibri" w:hAnsi="Calibri" w:cs="Calibri"/>
        <w:bCs/>
        <w:iCs/>
        <w:sz w:val="20"/>
        <w:szCs w:val="20"/>
      </w:rPr>
      <w:fldChar w:fldCharType="separate"/>
    </w:r>
    <w:r w:rsidR="002F0645" w:rsidRPr="007507FE">
      <w:rPr>
        <w:rStyle w:val="PageNumber"/>
        <w:rFonts w:ascii="Calibri" w:hAnsi="Calibri" w:cs="Calibri"/>
        <w:bCs/>
        <w:iCs/>
        <w:sz w:val="20"/>
        <w:szCs w:val="20"/>
      </w:rPr>
      <w:t>2</w:t>
    </w:r>
    <w:r w:rsidR="002F0645" w:rsidRPr="007507FE">
      <w:rPr>
        <w:rStyle w:val="PageNumber"/>
        <w:rFonts w:ascii="Calibri" w:hAnsi="Calibri" w:cs="Calibri"/>
        <w:bCs/>
        <w:iCs/>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20"/>
    <w:rsid w:val="00004E24"/>
    <w:rsid w:val="0007573A"/>
    <w:rsid w:val="000A2809"/>
    <w:rsid w:val="00101571"/>
    <w:rsid w:val="00133904"/>
    <w:rsid w:val="00156087"/>
    <w:rsid w:val="001E6AA5"/>
    <w:rsid w:val="002B5BE9"/>
    <w:rsid w:val="002C75BE"/>
    <w:rsid w:val="002F0645"/>
    <w:rsid w:val="0030647B"/>
    <w:rsid w:val="003166C5"/>
    <w:rsid w:val="0032090C"/>
    <w:rsid w:val="00371EC8"/>
    <w:rsid w:val="0037351D"/>
    <w:rsid w:val="00384D80"/>
    <w:rsid w:val="003D6E07"/>
    <w:rsid w:val="00401E3C"/>
    <w:rsid w:val="00425EDB"/>
    <w:rsid w:val="004308E4"/>
    <w:rsid w:val="00481D9A"/>
    <w:rsid w:val="00490320"/>
    <w:rsid w:val="005429A1"/>
    <w:rsid w:val="00546B81"/>
    <w:rsid w:val="00547CB7"/>
    <w:rsid w:val="005526CC"/>
    <w:rsid w:val="00572AF1"/>
    <w:rsid w:val="005B2E31"/>
    <w:rsid w:val="005C24A2"/>
    <w:rsid w:val="00603E39"/>
    <w:rsid w:val="0063707D"/>
    <w:rsid w:val="00640BD5"/>
    <w:rsid w:val="0064332A"/>
    <w:rsid w:val="00665B0F"/>
    <w:rsid w:val="00673210"/>
    <w:rsid w:val="006C3F02"/>
    <w:rsid w:val="006E0501"/>
    <w:rsid w:val="006E4F7D"/>
    <w:rsid w:val="007271ED"/>
    <w:rsid w:val="007507FE"/>
    <w:rsid w:val="007539B5"/>
    <w:rsid w:val="0079312D"/>
    <w:rsid w:val="007B29A6"/>
    <w:rsid w:val="007F4354"/>
    <w:rsid w:val="00846B10"/>
    <w:rsid w:val="00861161"/>
    <w:rsid w:val="00865DDE"/>
    <w:rsid w:val="008B5A1C"/>
    <w:rsid w:val="008E1647"/>
    <w:rsid w:val="00931EB7"/>
    <w:rsid w:val="009B37D4"/>
    <w:rsid w:val="00A503D7"/>
    <w:rsid w:val="00A620F1"/>
    <w:rsid w:val="00A648AB"/>
    <w:rsid w:val="00AA533C"/>
    <w:rsid w:val="00AD1FAB"/>
    <w:rsid w:val="00BC264A"/>
    <w:rsid w:val="00BD573C"/>
    <w:rsid w:val="00C03FDE"/>
    <w:rsid w:val="00C1158D"/>
    <w:rsid w:val="00C2167A"/>
    <w:rsid w:val="00C338DD"/>
    <w:rsid w:val="00C33FEE"/>
    <w:rsid w:val="00C45FA4"/>
    <w:rsid w:val="00C65513"/>
    <w:rsid w:val="00CE1FC3"/>
    <w:rsid w:val="00CE4C75"/>
    <w:rsid w:val="00CF3131"/>
    <w:rsid w:val="00DA3DF5"/>
    <w:rsid w:val="00DA5675"/>
    <w:rsid w:val="00DC49A3"/>
    <w:rsid w:val="00DD3256"/>
    <w:rsid w:val="00DE7928"/>
    <w:rsid w:val="00E835D8"/>
    <w:rsid w:val="00EA2694"/>
    <w:rsid w:val="00EB2796"/>
    <w:rsid w:val="00EC0FCC"/>
    <w:rsid w:val="00EF7889"/>
    <w:rsid w:val="00F45C67"/>
    <w:rsid w:val="00FB1CD9"/>
    <w:rsid w:val="00FD364F"/>
    <w:rsid w:val="00FF79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7FE12"/>
  <w15:chartTrackingRefBased/>
  <w15:docId w15:val="{625CC648-03C9-1749-917A-5B6CF91A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FC3"/>
    <w:pPr>
      <w:spacing w:after="240"/>
    </w:pPr>
    <w:rPr>
      <w:rFonts w:ascii="Times New Roman" w:hAnsi="Times New Roman" w:cs="Times New Roman"/>
      <w:lang w:val="en-US"/>
    </w:rPr>
  </w:style>
  <w:style w:type="paragraph" w:styleId="Heading1">
    <w:name w:val="heading 1"/>
    <w:basedOn w:val="Normal"/>
    <w:next w:val="Normal"/>
    <w:link w:val="Heading1Char"/>
    <w:uiPriority w:val="9"/>
    <w:qFormat/>
    <w:rsid w:val="00865DDE"/>
    <w:pPr>
      <w:jc w:val="center"/>
      <w:outlineLvl w:val="0"/>
    </w:pPr>
    <w:rPr>
      <w:b/>
      <w:bCs/>
      <w:sz w:val="28"/>
      <w:szCs w:val="28"/>
    </w:rPr>
  </w:style>
  <w:style w:type="paragraph" w:styleId="Heading2">
    <w:name w:val="heading 2"/>
    <w:basedOn w:val="Normal"/>
    <w:next w:val="Normal"/>
    <w:link w:val="Heading2Char"/>
    <w:uiPriority w:val="9"/>
    <w:unhideWhenUsed/>
    <w:qFormat/>
    <w:rsid w:val="0064332A"/>
    <w:pPr>
      <w:outlineLvl w:val="1"/>
    </w:pPr>
    <w:rPr>
      <w:b/>
      <w:bCs/>
      <w:u w:val="single"/>
    </w:rPr>
  </w:style>
  <w:style w:type="paragraph" w:styleId="Heading3">
    <w:name w:val="heading 3"/>
    <w:basedOn w:val="Normal"/>
    <w:next w:val="Normal"/>
    <w:link w:val="Heading3Char"/>
    <w:uiPriority w:val="9"/>
    <w:unhideWhenUsed/>
    <w:qFormat/>
    <w:rsid w:val="00490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3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3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3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3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DE"/>
    <w:rPr>
      <w:rFonts w:ascii="Times New Roman" w:hAnsi="Times New Roman" w:cs="Times New Roman"/>
      <w:b/>
      <w:bCs/>
      <w:sz w:val="28"/>
      <w:szCs w:val="28"/>
      <w:lang w:val="en-US"/>
    </w:rPr>
  </w:style>
  <w:style w:type="character" w:customStyle="1" w:styleId="Heading2Char">
    <w:name w:val="Heading 2 Char"/>
    <w:basedOn w:val="DefaultParagraphFont"/>
    <w:link w:val="Heading2"/>
    <w:uiPriority w:val="9"/>
    <w:rsid w:val="0064332A"/>
    <w:rPr>
      <w:rFonts w:ascii="Times New Roman" w:hAnsi="Times New Roman" w:cs="Times New Roman"/>
      <w:b/>
      <w:bCs/>
      <w:u w:val="single"/>
      <w:lang w:val="en-US"/>
    </w:rPr>
  </w:style>
  <w:style w:type="character" w:customStyle="1" w:styleId="Heading3Char">
    <w:name w:val="Heading 3 Char"/>
    <w:basedOn w:val="DefaultParagraphFont"/>
    <w:link w:val="Heading3"/>
    <w:uiPriority w:val="9"/>
    <w:rsid w:val="004903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3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3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320"/>
    <w:rPr>
      <w:rFonts w:eastAsiaTheme="majorEastAsia" w:cstheme="majorBidi"/>
      <w:color w:val="272727" w:themeColor="text1" w:themeTint="D8"/>
    </w:rPr>
  </w:style>
  <w:style w:type="paragraph" w:styleId="Title">
    <w:name w:val="Title"/>
    <w:basedOn w:val="Normal"/>
    <w:next w:val="Normal"/>
    <w:link w:val="TitleChar"/>
    <w:uiPriority w:val="10"/>
    <w:qFormat/>
    <w:rsid w:val="004903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3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3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0320"/>
    <w:rPr>
      <w:i/>
      <w:iCs/>
      <w:color w:val="404040" w:themeColor="text1" w:themeTint="BF"/>
    </w:rPr>
  </w:style>
  <w:style w:type="paragraph" w:styleId="ListParagraph">
    <w:name w:val="List Paragraph"/>
    <w:basedOn w:val="Normal"/>
    <w:uiPriority w:val="34"/>
    <w:qFormat/>
    <w:rsid w:val="00490320"/>
    <w:pPr>
      <w:ind w:left="720"/>
      <w:contextualSpacing/>
    </w:pPr>
  </w:style>
  <w:style w:type="character" w:styleId="IntenseEmphasis">
    <w:name w:val="Intense Emphasis"/>
    <w:basedOn w:val="DefaultParagraphFont"/>
    <w:uiPriority w:val="21"/>
    <w:qFormat/>
    <w:rsid w:val="00490320"/>
    <w:rPr>
      <w:i/>
      <w:iCs/>
      <w:color w:val="0F4761" w:themeColor="accent1" w:themeShade="BF"/>
    </w:rPr>
  </w:style>
  <w:style w:type="paragraph" w:styleId="IntenseQuote">
    <w:name w:val="Intense Quote"/>
    <w:basedOn w:val="Normal"/>
    <w:next w:val="Normal"/>
    <w:link w:val="IntenseQuoteChar"/>
    <w:uiPriority w:val="30"/>
    <w:qFormat/>
    <w:rsid w:val="00490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320"/>
    <w:rPr>
      <w:i/>
      <w:iCs/>
      <w:color w:val="0F4761" w:themeColor="accent1" w:themeShade="BF"/>
    </w:rPr>
  </w:style>
  <w:style w:type="character" w:styleId="IntenseReference">
    <w:name w:val="Intense Reference"/>
    <w:basedOn w:val="DefaultParagraphFont"/>
    <w:uiPriority w:val="32"/>
    <w:qFormat/>
    <w:rsid w:val="00490320"/>
    <w:rPr>
      <w:b/>
      <w:bCs/>
      <w:smallCaps/>
      <w:color w:val="0F4761" w:themeColor="accent1" w:themeShade="BF"/>
      <w:spacing w:val="5"/>
    </w:rPr>
  </w:style>
  <w:style w:type="character" w:customStyle="1" w:styleId="text">
    <w:name w:val="text"/>
    <w:basedOn w:val="DefaultParagraphFont"/>
    <w:rsid w:val="00490320"/>
  </w:style>
  <w:style w:type="paragraph" w:styleId="NormalWeb">
    <w:name w:val="Normal (Web)"/>
    <w:basedOn w:val="Normal"/>
    <w:uiPriority w:val="99"/>
    <w:unhideWhenUsed/>
    <w:rsid w:val="00490320"/>
    <w:pPr>
      <w:spacing w:before="100" w:beforeAutospacing="1" w:after="100" w:afterAutospacing="1"/>
    </w:pPr>
    <w:rPr>
      <w:rFonts w:eastAsia="Times New Roman"/>
      <w:kern w:val="0"/>
      <w14:ligatures w14:val="none"/>
    </w:rPr>
  </w:style>
  <w:style w:type="character" w:styleId="Hyperlink">
    <w:name w:val="Hyperlink"/>
    <w:basedOn w:val="DefaultParagraphFont"/>
    <w:uiPriority w:val="99"/>
    <w:semiHidden/>
    <w:unhideWhenUsed/>
    <w:rsid w:val="00490320"/>
    <w:rPr>
      <w:color w:val="0000FF"/>
      <w:u w:val="single"/>
    </w:rPr>
  </w:style>
  <w:style w:type="paragraph" w:customStyle="1" w:styleId="chapter-1">
    <w:name w:val="chapter-1"/>
    <w:basedOn w:val="Normal"/>
    <w:rsid w:val="0079312D"/>
    <w:pPr>
      <w:spacing w:before="100" w:beforeAutospacing="1" w:after="100" w:afterAutospacing="1"/>
    </w:pPr>
    <w:rPr>
      <w:rFonts w:eastAsia="Times New Roman"/>
      <w:kern w:val="0"/>
      <w14:ligatures w14:val="none"/>
    </w:rPr>
  </w:style>
  <w:style w:type="character" w:customStyle="1" w:styleId="chapternum">
    <w:name w:val="chapternum"/>
    <w:basedOn w:val="DefaultParagraphFont"/>
    <w:rsid w:val="0079312D"/>
  </w:style>
  <w:style w:type="character" w:customStyle="1" w:styleId="small-caps">
    <w:name w:val="small-caps"/>
    <w:basedOn w:val="DefaultParagraphFont"/>
    <w:rsid w:val="0079312D"/>
  </w:style>
  <w:style w:type="paragraph" w:styleId="Header">
    <w:name w:val="header"/>
    <w:basedOn w:val="Normal"/>
    <w:link w:val="HeaderChar"/>
    <w:uiPriority w:val="99"/>
    <w:unhideWhenUsed/>
    <w:rsid w:val="00931EB7"/>
    <w:pPr>
      <w:tabs>
        <w:tab w:val="center" w:pos="4680"/>
        <w:tab w:val="right" w:pos="9360"/>
      </w:tabs>
    </w:pPr>
  </w:style>
  <w:style w:type="character" w:customStyle="1" w:styleId="HeaderChar">
    <w:name w:val="Header Char"/>
    <w:basedOn w:val="DefaultParagraphFont"/>
    <w:link w:val="Header"/>
    <w:uiPriority w:val="99"/>
    <w:rsid w:val="00931EB7"/>
  </w:style>
  <w:style w:type="paragraph" w:styleId="Footer">
    <w:name w:val="footer"/>
    <w:basedOn w:val="Normal"/>
    <w:link w:val="FooterChar"/>
    <w:uiPriority w:val="99"/>
    <w:unhideWhenUsed/>
    <w:rsid w:val="00931EB7"/>
    <w:pPr>
      <w:tabs>
        <w:tab w:val="center" w:pos="4680"/>
        <w:tab w:val="right" w:pos="9360"/>
      </w:tabs>
    </w:pPr>
  </w:style>
  <w:style w:type="character" w:customStyle="1" w:styleId="FooterChar">
    <w:name w:val="Footer Char"/>
    <w:basedOn w:val="DefaultParagraphFont"/>
    <w:link w:val="Footer"/>
    <w:uiPriority w:val="99"/>
    <w:rsid w:val="00931EB7"/>
  </w:style>
  <w:style w:type="character" w:customStyle="1" w:styleId="normaltextrun">
    <w:name w:val="normaltextrun"/>
    <w:rsid w:val="00C1158D"/>
  </w:style>
  <w:style w:type="character" w:styleId="PageNumber">
    <w:name w:val="page number"/>
    <w:basedOn w:val="DefaultParagraphFont"/>
    <w:rsid w:val="002F0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157304">
      <w:bodyDiv w:val="1"/>
      <w:marLeft w:val="0"/>
      <w:marRight w:val="0"/>
      <w:marTop w:val="0"/>
      <w:marBottom w:val="0"/>
      <w:divBdr>
        <w:top w:val="none" w:sz="0" w:space="0" w:color="auto"/>
        <w:left w:val="none" w:sz="0" w:space="0" w:color="auto"/>
        <w:bottom w:val="none" w:sz="0" w:space="0" w:color="auto"/>
        <w:right w:val="none" w:sz="0" w:space="0" w:color="auto"/>
      </w:divBdr>
    </w:div>
    <w:div w:id="2140754852">
      <w:bodyDiv w:val="1"/>
      <w:marLeft w:val="0"/>
      <w:marRight w:val="0"/>
      <w:marTop w:val="0"/>
      <w:marBottom w:val="0"/>
      <w:divBdr>
        <w:top w:val="none" w:sz="0" w:space="0" w:color="auto"/>
        <w:left w:val="none" w:sz="0" w:space="0" w:color="auto"/>
        <w:bottom w:val="none" w:sz="0" w:space="0" w:color="auto"/>
        <w:right w:val="none" w:sz="0" w:space="0" w:color="auto"/>
      </w:divBdr>
      <w:divsChild>
        <w:div w:id="1431858034">
          <w:marLeft w:val="0"/>
          <w:marRight w:val="240"/>
          <w:marTop w:val="0"/>
          <w:marBottom w:val="0"/>
          <w:divBdr>
            <w:top w:val="none" w:sz="0" w:space="0" w:color="auto"/>
            <w:left w:val="none" w:sz="0" w:space="0" w:color="auto"/>
            <w:bottom w:val="none" w:sz="0" w:space="0" w:color="auto"/>
            <w:right w:val="none" w:sz="0" w:space="0" w:color="auto"/>
          </w:divBdr>
          <w:divsChild>
            <w:div w:id="737555588">
              <w:marLeft w:val="0"/>
              <w:marRight w:val="0"/>
              <w:marTop w:val="0"/>
              <w:marBottom w:val="0"/>
              <w:divBdr>
                <w:top w:val="none" w:sz="0" w:space="0" w:color="auto"/>
                <w:left w:val="none" w:sz="0" w:space="0" w:color="auto"/>
                <w:bottom w:val="none" w:sz="0" w:space="0" w:color="auto"/>
                <w:right w:val="none" w:sz="0" w:space="0" w:color="auto"/>
              </w:divBdr>
              <w:divsChild>
                <w:div w:id="16590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2857">
          <w:marLeft w:val="0"/>
          <w:marRight w:val="240"/>
          <w:marTop w:val="0"/>
          <w:marBottom w:val="0"/>
          <w:divBdr>
            <w:top w:val="none" w:sz="0" w:space="0" w:color="auto"/>
            <w:left w:val="none" w:sz="0" w:space="0" w:color="auto"/>
            <w:bottom w:val="none" w:sz="0" w:space="0" w:color="auto"/>
            <w:right w:val="none" w:sz="0" w:space="0" w:color="auto"/>
          </w:divBdr>
          <w:divsChild>
            <w:div w:id="990796187">
              <w:marLeft w:val="0"/>
              <w:marRight w:val="0"/>
              <w:marTop w:val="0"/>
              <w:marBottom w:val="0"/>
              <w:divBdr>
                <w:top w:val="none" w:sz="0" w:space="0" w:color="auto"/>
                <w:left w:val="none" w:sz="0" w:space="0" w:color="auto"/>
                <w:bottom w:val="none" w:sz="0" w:space="0" w:color="auto"/>
                <w:right w:val="none" w:sz="0" w:space="0" w:color="auto"/>
              </w:divBdr>
              <w:divsChild>
                <w:div w:id="5043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6292">
          <w:marLeft w:val="0"/>
          <w:marRight w:val="0"/>
          <w:marTop w:val="750"/>
          <w:marBottom w:val="0"/>
          <w:divBdr>
            <w:top w:val="none" w:sz="0" w:space="0" w:color="auto"/>
            <w:left w:val="none" w:sz="0" w:space="0" w:color="auto"/>
            <w:bottom w:val="none" w:sz="0" w:space="0" w:color="auto"/>
            <w:right w:val="none" w:sz="0" w:space="0" w:color="auto"/>
          </w:divBdr>
          <w:divsChild>
            <w:div w:id="654383784">
              <w:marLeft w:val="0"/>
              <w:marRight w:val="0"/>
              <w:marTop w:val="0"/>
              <w:marBottom w:val="0"/>
              <w:divBdr>
                <w:top w:val="none" w:sz="0" w:space="0" w:color="auto"/>
                <w:left w:val="none" w:sz="0" w:space="0" w:color="auto"/>
                <w:bottom w:val="none" w:sz="0" w:space="0" w:color="auto"/>
                <w:right w:val="none" w:sz="0" w:space="0" w:color="auto"/>
              </w:divBdr>
              <w:divsChild>
                <w:div w:id="4614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UCW Centennial Worship Service</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UCW Centennial Worship Service</dc:title>
  <dc:subject/>
  <dc:creator>The United Church of Canada</dc:creator>
  <cp:keywords>centennial, UCW, worship</cp:keywords>
  <dc:description/>
  <cp:lastModifiedBy>Cara James</cp:lastModifiedBy>
  <cp:revision>54</cp:revision>
  <dcterms:created xsi:type="dcterms:W3CDTF">2024-10-28T11:41:00Z</dcterms:created>
  <dcterms:modified xsi:type="dcterms:W3CDTF">2024-12-06T17:07:00Z</dcterms:modified>
</cp:coreProperties>
</file>