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B307AC" w14:textId="73871BF6" w:rsidR="00815DF2" w:rsidRPr="00913C2F" w:rsidRDefault="00913C2F" w:rsidP="00913C2F">
      <w:pPr>
        <w:pStyle w:val="Heading1"/>
        <w:spacing w:after="240"/>
        <w:rPr>
          <w:b/>
          <w:color w:val="auto"/>
          <w:lang w:val="en-US"/>
        </w:rPr>
      </w:pPr>
      <w:r w:rsidRPr="00913C2F">
        <w:rPr>
          <w:b/>
          <w:color w:val="auto"/>
        </w:rPr>
        <w:t xml:space="preserve">Celebrations of United Church Women </w:t>
      </w:r>
      <w:r w:rsidRPr="00913C2F">
        <w:rPr>
          <w:b/>
          <w:color w:val="auto"/>
        </w:rPr>
        <w:t>A</w:t>
      </w:r>
      <w:r w:rsidRPr="00913C2F">
        <w:rPr>
          <w:b/>
          <w:color w:val="auto"/>
        </w:rPr>
        <w:t>nniversaries</w:t>
      </w:r>
    </w:p>
    <w:p w14:paraId="50DE7A27" w14:textId="77777777" w:rsidR="00913C2F" w:rsidRDefault="00D60BDF">
      <w:pPr>
        <w:rPr>
          <w:rFonts w:ascii="Calibri" w:hAnsi="Calibri" w:cs="Calibri"/>
          <w:sz w:val="24"/>
          <w:szCs w:val="24"/>
        </w:rPr>
      </w:pPr>
      <w:r w:rsidRPr="00736CD0">
        <w:rPr>
          <w:rFonts w:ascii="Calibri" w:hAnsi="Calibri" w:cs="Calibri"/>
          <w:sz w:val="24"/>
          <w:szCs w:val="24"/>
        </w:rPr>
        <w:t>Celebrations of the United Church Women anniversaries started with the 25th Anniversary in 1987</w:t>
      </w:r>
      <w:r w:rsidR="00913C2F">
        <w:rPr>
          <w:rFonts w:ascii="Calibri" w:hAnsi="Calibri" w:cs="Calibri"/>
          <w:sz w:val="24"/>
          <w:szCs w:val="24"/>
        </w:rPr>
        <w:t>;</w:t>
      </w:r>
      <w:r w:rsidRPr="00736CD0">
        <w:rPr>
          <w:rFonts w:ascii="Calibri" w:hAnsi="Calibri" w:cs="Calibri"/>
          <w:sz w:val="24"/>
          <w:szCs w:val="24"/>
        </w:rPr>
        <w:t xml:space="preserve"> the 35th Anniversary </w:t>
      </w:r>
      <w:r w:rsidR="00556140" w:rsidRPr="00736CD0">
        <w:rPr>
          <w:rFonts w:ascii="Calibri" w:hAnsi="Calibri" w:cs="Calibri"/>
          <w:sz w:val="24"/>
          <w:szCs w:val="24"/>
        </w:rPr>
        <w:t xml:space="preserve">was celebrated 10 years later in 1997. It was decided to celebrate every 5 years from then </w:t>
      </w:r>
      <w:r w:rsidR="00736CD0" w:rsidRPr="00736CD0">
        <w:rPr>
          <w:rFonts w:ascii="Calibri" w:hAnsi="Calibri" w:cs="Calibri"/>
          <w:sz w:val="24"/>
          <w:szCs w:val="24"/>
        </w:rPr>
        <w:t>on.</w:t>
      </w:r>
      <w:r w:rsidR="00556140" w:rsidRPr="00736CD0">
        <w:rPr>
          <w:rFonts w:ascii="Calibri" w:hAnsi="Calibri" w:cs="Calibri"/>
          <w:sz w:val="24"/>
          <w:szCs w:val="24"/>
        </w:rPr>
        <w:t xml:space="preserve"> </w:t>
      </w:r>
      <w:r w:rsidRPr="00736CD0">
        <w:rPr>
          <w:rFonts w:ascii="Calibri" w:hAnsi="Calibri" w:cs="Calibri"/>
          <w:sz w:val="24"/>
          <w:szCs w:val="24"/>
        </w:rPr>
        <w:t>To celebrate the occasion</w:t>
      </w:r>
      <w:r w:rsidR="00700519" w:rsidRPr="00736CD0">
        <w:rPr>
          <w:rFonts w:ascii="Calibri" w:hAnsi="Calibri" w:cs="Calibri"/>
          <w:sz w:val="24"/>
          <w:szCs w:val="24"/>
        </w:rPr>
        <w:t xml:space="preserve"> in 2012</w:t>
      </w:r>
      <w:r w:rsidR="00913C2F">
        <w:rPr>
          <w:rFonts w:ascii="Calibri" w:hAnsi="Calibri" w:cs="Calibri"/>
          <w:sz w:val="24"/>
          <w:szCs w:val="24"/>
        </w:rPr>
        <w:t>,</w:t>
      </w:r>
      <w:r w:rsidR="00700519" w:rsidRPr="00736CD0">
        <w:rPr>
          <w:rFonts w:ascii="Calibri" w:hAnsi="Calibri" w:cs="Calibri"/>
          <w:sz w:val="24"/>
          <w:szCs w:val="24"/>
        </w:rPr>
        <w:t xml:space="preserve"> a</w:t>
      </w:r>
      <w:r w:rsidRPr="00736CD0">
        <w:rPr>
          <w:rFonts w:ascii="Calibri" w:hAnsi="Calibri" w:cs="Calibri"/>
          <w:sz w:val="24"/>
          <w:szCs w:val="24"/>
        </w:rPr>
        <w:t xml:space="preserve"> 50th anniversary project was adopted. It was to support the Morogoro Women’s Training Centre in Tanzania. Over $268,000 was raised to support the training school, and as a result over 600 women were trained in maternity health care. In 2017, the United Church Women celebrated its 55th Anniversary</w:t>
      </w:r>
      <w:r w:rsidR="00913C2F">
        <w:rPr>
          <w:rFonts w:ascii="Calibri" w:hAnsi="Calibri" w:cs="Calibri"/>
          <w:sz w:val="24"/>
          <w:szCs w:val="24"/>
        </w:rPr>
        <w:t>,</w:t>
      </w:r>
      <w:r w:rsidRPr="00736CD0">
        <w:rPr>
          <w:rFonts w:ascii="Calibri" w:hAnsi="Calibri" w:cs="Calibri"/>
          <w:sz w:val="24"/>
          <w:szCs w:val="24"/>
        </w:rPr>
        <w:t xml:space="preserve"> “Celebrating Spirit”</w:t>
      </w:r>
      <w:r w:rsidR="00913C2F">
        <w:rPr>
          <w:rFonts w:ascii="Calibri" w:hAnsi="Calibri" w:cs="Calibri"/>
          <w:sz w:val="24"/>
          <w:szCs w:val="24"/>
        </w:rPr>
        <w:t>,</w:t>
      </w:r>
      <w:r w:rsidRPr="00736CD0">
        <w:rPr>
          <w:rFonts w:ascii="Calibri" w:hAnsi="Calibri" w:cs="Calibri"/>
          <w:sz w:val="24"/>
          <w:szCs w:val="24"/>
        </w:rPr>
        <w:t xml:space="preserve"> in Vancouver</w:t>
      </w:r>
      <w:r w:rsidR="00913C2F">
        <w:rPr>
          <w:rFonts w:ascii="Calibri" w:hAnsi="Calibri" w:cs="Calibri"/>
          <w:sz w:val="24"/>
          <w:szCs w:val="24"/>
        </w:rPr>
        <w:t>,</w:t>
      </w:r>
      <w:r w:rsidRPr="00736CD0">
        <w:rPr>
          <w:rFonts w:ascii="Calibri" w:hAnsi="Calibri" w:cs="Calibri"/>
          <w:sz w:val="24"/>
          <w:szCs w:val="24"/>
        </w:rPr>
        <w:t xml:space="preserve"> British Columbia. </w:t>
      </w:r>
    </w:p>
    <w:p w14:paraId="640BD75B" w14:textId="33D80486" w:rsidR="003E1606" w:rsidRPr="00736CD0" w:rsidRDefault="00556140">
      <w:pPr>
        <w:rPr>
          <w:rFonts w:ascii="Calibri" w:hAnsi="Calibri" w:cs="Calibri"/>
          <w:sz w:val="24"/>
          <w:szCs w:val="24"/>
        </w:rPr>
      </w:pPr>
      <w:r w:rsidRPr="00736CD0">
        <w:rPr>
          <w:rFonts w:ascii="Calibri" w:hAnsi="Calibri" w:cs="Calibri"/>
          <w:sz w:val="24"/>
          <w:szCs w:val="24"/>
        </w:rPr>
        <w:t>Th</w:t>
      </w:r>
      <w:r w:rsidR="00D60BDF" w:rsidRPr="00736CD0">
        <w:rPr>
          <w:rFonts w:ascii="Calibri" w:hAnsi="Calibri" w:cs="Calibri"/>
          <w:sz w:val="24"/>
          <w:szCs w:val="24"/>
        </w:rPr>
        <w:t>e 60th Anniversary celebration of the United Church Women will be held in Sydney, Nova Scotia</w:t>
      </w:r>
      <w:r w:rsidR="00913C2F">
        <w:rPr>
          <w:rFonts w:ascii="Calibri" w:hAnsi="Calibri" w:cs="Calibri"/>
          <w:sz w:val="24"/>
          <w:szCs w:val="24"/>
        </w:rPr>
        <w:t>,</w:t>
      </w:r>
      <w:r w:rsidR="00D60BDF" w:rsidRPr="00736CD0">
        <w:rPr>
          <w:rFonts w:ascii="Calibri" w:hAnsi="Calibri" w:cs="Calibri"/>
          <w:sz w:val="24"/>
          <w:szCs w:val="24"/>
        </w:rPr>
        <w:t xml:space="preserve"> in 2022. The </w:t>
      </w:r>
      <w:r w:rsidR="00736CD0" w:rsidRPr="00736CD0">
        <w:rPr>
          <w:rFonts w:ascii="Calibri" w:hAnsi="Calibri" w:cs="Calibri"/>
          <w:sz w:val="24"/>
          <w:szCs w:val="24"/>
        </w:rPr>
        <w:t xml:space="preserve">theme </w:t>
      </w:r>
      <w:r w:rsidR="00913C2F">
        <w:rPr>
          <w:rFonts w:ascii="Calibri" w:hAnsi="Calibri" w:cs="Calibri"/>
          <w:sz w:val="24"/>
          <w:szCs w:val="24"/>
        </w:rPr>
        <w:t xml:space="preserve">is </w:t>
      </w:r>
      <w:r w:rsidR="00736CD0" w:rsidRPr="00736CD0">
        <w:rPr>
          <w:rFonts w:ascii="Calibri" w:hAnsi="Calibri" w:cs="Calibri"/>
          <w:sz w:val="24"/>
          <w:szCs w:val="24"/>
        </w:rPr>
        <w:t>“</w:t>
      </w:r>
      <w:r w:rsidR="00D60BDF" w:rsidRPr="00736CD0">
        <w:rPr>
          <w:rFonts w:ascii="Calibri" w:hAnsi="Calibri" w:cs="Calibri"/>
          <w:sz w:val="24"/>
          <w:szCs w:val="24"/>
        </w:rPr>
        <w:t xml:space="preserve">Continuing in Hope”. The anniversary </w:t>
      </w:r>
      <w:r w:rsidR="00736CD0" w:rsidRPr="00736CD0">
        <w:rPr>
          <w:rFonts w:ascii="Calibri" w:hAnsi="Calibri" w:cs="Calibri"/>
          <w:sz w:val="24"/>
          <w:szCs w:val="24"/>
        </w:rPr>
        <w:t>project Women</w:t>
      </w:r>
      <w:r w:rsidR="00D60BDF" w:rsidRPr="00736CD0">
        <w:rPr>
          <w:rFonts w:ascii="Calibri" w:hAnsi="Calibri" w:cs="Calibri"/>
          <w:sz w:val="24"/>
          <w:szCs w:val="24"/>
        </w:rPr>
        <w:t xml:space="preserve"> for Change, Zambia</w:t>
      </w:r>
      <w:r w:rsidRPr="00736CD0">
        <w:rPr>
          <w:rFonts w:ascii="Calibri" w:hAnsi="Calibri" w:cs="Calibri"/>
          <w:sz w:val="24"/>
          <w:szCs w:val="24"/>
        </w:rPr>
        <w:t xml:space="preserve"> will end in 2022</w:t>
      </w:r>
      <w:r w:rsidR="00913C2F">
        <w:rPr>
          <w:rFonts w:ascii="Calibri" w:hAnsi="Calibri" w:cs="Calibri"/>
          <w:sz w:val="24"/>
          <w:szCs w:val="24"/>
        </w:rPr>
        <w:t>,</w:t>
      </w:r>
      <w:r w:rsidRPr="00736CD0">
        <w:rPr>
          <w:rFonts w:ascii="Calibri" w:hAnsi="Calibri" w:cs="Calibri"/>
          <w:sz w:val="24"/>
          <w:szCs w:val="24"/>
        </w:rPr>
        <w:t xml:space="preserve"> and a new initiative will be chosen for the next 5 years.</w:t>
      </w:r>
    </w:p>
    <w:p w14:paraId="651BFA46" w14:textId="78918707" w:rsidR="00556140" w:rsidRPr="00913C2F" w:rsidRDefault="00556140" w:rsidP="00913C2F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913C2F">
        <w:rPr>
          <w:rFonts w:ascii="Calibri" w:hAnsi="Calibri" w:cs="Calibri"/>
          <w:sz w:val="24"/>
          <w:szCs w:val="24"/>
        </w:rPr>
        <w:t>The 25th Anniversary “Called to Respond” was held in 1987 at the University of Waterloo</w:t>
      </w:r>
      <w:bookmarkStart w:id="0" w:name="_GoBack"/>
      <w:bookmarkEnd w:id="0"/>
    </w:p>
    <w:p w14:paraId="01F61BCC" w14:textId="5AD06062" w:rsidR="00556140" w:rsidRPr="00913C2F" w:rsidRDefault="00556140" w:rsidP="00913C2F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913C2F">
        <w:rPr>
          <w:rFonts w:ascii="Calibri" w:hAnsi="Calibri" w:cs="Calibri"/>
          <w:sz w:val="24"/>
          <w:szCs w:val="24"/>
        </w:rPr>
        <w:t>The 35</w:t>
      </w:r>
      <w:r w:rsidRPr="00913C2F">
        <w:rPr>
          <w:rFonts w:ascii="Calibri" w:hAnsi="Calibri" w:cs="Calibri"/>
          <w:sz w:val="24"/>
          <w:szCs w:val="24"/>
          <w:vertAlign w:val="superscript"/>
        </w:rPr>
        <w:t>th</w:t>
      </w:r>
      <w:r w:rsidRPr="00913C2F">
        <w:rPr>
          <w:rFonts w:ascii="Calibri" w:hAnsi="Calibri" w:cs="Calibri"/>
          <w:sz w:val="24"/>
          <w:szCs w:val="24"/>
        </w:rPr>
        <w:t xml:space="preserve"> Anniversary “Rejoice and Risk” was held in 1997 at McMaster University</w:t>
      </w:r>
      <w:r w:rsidR="00913C2F">
        <w:rPr>
          <w:rFonts w:ascii="Calibri" w:hAnsi="Calibri" w:cs="Calibri"/>
          <w:sz w:val="24"/>
          <w:szCs w:val="24"/>
        </w:rPr>
        <w:t>,</w:t>
      </w:r>
      <w:r w:rsidRPr="00913C2F">
        <w:rPr>
          <w:rFonts w:ascii="Calibri" w:hAnsi="Calibri" w:cs="Calibri"/>
          <w:sz w:val="24"/>
          <w:szCs w:val="24"/>
        </w:rPr>
        <w:t xml:space="preserve"> Hamilton</w:t>
      </w:r>
      <w:r w:rsidR="00913C2F">
        <w:rPr>
          <w:rFonts w:ascii="Calibri" w:hAnsi="Calibri" w:cs="Calibri"/>
          <w:sz w:val="24"/>
          <w:szCs w:val="24"/>
        </w:rPr>
        <w:t>,</w:t>
      </w:r>
      <w:r w:rsidRPr="00913C2F">
        <w:rPr>
          <w:rFonts w:ascii="Calibri" w:hAnsi="Calibri" w:cs="Calibri"/>
          <w:sz w:val="24"/>
          <w:szCs w:val="24"/>
        </w:rPr>
        <w:t xml:space="preserve"> Ontario</w:t>
      </w:r>
    </w:p>
    <w:p w14:paraId="4CAD3945" w14:textId="4FC77C06" w:rsidR="00556140" w:rsidRPr="00913C2F" w:rsidRDefault="00556140" w:rsidP="00913C2F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913C2F">
        <w:rPr>
          <w:rFonts w:ascii="Calibri" w:hAnsi="Calibri" w:cs="Calibri"/>
          <w:sz w:val="24"/>
          <w:szCs w:val="24"/>
        </w:rPr>
        <w:t>The 40</w:t>
      </w:r>
      <w:r w:rsidRPr="00913C2F">
        <w:rPr>
          <w:rFonts w:ascii="Calibri" w:hAnsi="Calibri" w:cs="Calibri"/>
          <w:sz w:val="24"/>
          <w:szCs w:val="24"/>
          <w:vertAlign w:val="superscript"/>
        </w:rPr>
        <w:t xml:space="preserve">th </w:t>
      </w:r>
      <w:r w:rsidRPr="00913C2F">
        <w:rPr>
          <w:rFonts w:ascii="Calibri" w:hAnsi="Calibri" w:cs="Calibri"/>
          <w:sz w:val="24"/>
          <w:szCs w:val="24"/>
        </w:rPr>
        <w:t>Anniversary “Side by Side” was held in 2002 in Winnipeg, Manitoba</w:t>
      </w:r>
    </w:p>
    <w:p w14:paraId="4F81747C" w14:textId="32EDC966" w:rsidR="00556140" w:rsidRPr="00913C2F" w:rsidRDefault="00556140" w:rsidP="00913C2F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913C2F">
        <w:rPr>
          <w:rFonts w:ascii="Calibri" w:hAnsi="Calibri" w:cs="Calibri"/>
          <w:sz w:val="24"/>
          <w:szCs w:val="24"/>
        </w:rPr>
        <w:t>The 45</w:t>
      </w:r>
      <w:r w:rsidRPr="00913C2F">
        <w:rPr>
          <w:rFonts w:ascii="Calibri" w:hAnsi="Calibri" w:cs="Calibri"/>
          <w:sz w:val="24"/>
          <w:szCs w:val="24"/>
          <w:vertAlign w:val="superscript"/>
        </w:rPr>
        <w:t>th</w:t>
      </w:r>
      <w:r w:rsidRPr="00913C2F">
        <w:rPr>
          <w:rFonts w:ascii="Calibri" w:hAnsi="Calibri" w:cs="Calibri"/>
          <w:sz w:val="24"/>
          <w:szCs w:val="24"/>
        </w:rPr>
        <w:t xml:space="preserve"> Anniversary </w:t>
      </w:r>
      <w:r w:rsidR="00736CD0" w:rsidRPr="00913C2F">
        <w:rPr>
          <w:rFonts w:ascii="Calibri" w:hAnsi="Calibri" w:cs="Calibri"/>
          <w:sz w:val="24"/>
          <w:szCs w:val="24"/>
        </w:rPr>
        <w:t>“We</w:t>
      </w:r>
      <w:r w:rsidRPr="00913C2F">
        <w:rPr>
          <w:rFonts w:ascii="Calibri" w:hAnsi="Calibri" w:cs="Calibri"/>
          <w:sz w:val="24"/>
          <w:szCs w:val="24"/>
        </w:rPr>
        <w:t xml:space="preserve"> Are One” was held in 2007 in Corner </w:t>
      </w:r>
      <w:r w:rsidR="00700519" w:rsidRPr="00913C2F">
        <w:rPr>
          <w:rFonts w:ascii="Calibri" w:hAnsi="Calibri" w:cs="Calibri"/>
          <w:sz w:val="24"/>
          <w:szCs w:val="24"/>
        </w:rPr>
        <w:t>Brook</w:t>
      </w:r>
      <w:r w:rsidR="00913C2F">
        <w:rPr>
          <w:rFonts w:ascii="Calibri" w:hAnsi="Calibri" w:cs="Calibri"/>
          <w:sz w:val="24"/>
          <w:szCs w:val="24"/>
        </w:rPr>
        <w:t>,</w:t>
      </w:r>
      <w:r w:rsidR="00700519" w:rsidRPr="00913C2F">
        <w:rPr>
          <w:rFonts w:ascii="Calibri" w:hAnsi="Calibri" w:cs="Calibri"/>
          <w:sz w:val="24"/>
          <w:szCs w:val="24"/>
        </w:rPr>
        <w:t xml:space="preserve"> Newfoundland and Labrador</w:t>
      </w:r>
    </w:p>
    <w:p w14:paraId="0504D89C" w14:textId="674813FC" w:rsidR="00700519" w:rsidRPr="00913C2F" w:rsidRDefault="00700519" w:rsidP="00913C2F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913C2F">
        <w:rPr>
          <w:rFonts w:ascii="Calibri" w:hAnsi="Calibri" w:cs="Calibri"/>
          <w:sz w:val="24"/>
          <w:szCs w:val="24"/>
        </w:rPr>
        <w:t>The 50</w:t>
      </w:r>
      <w:r w:rsidRPr="00913C2F">
        <w:rPr>
          <w:rFonts w:ascii="Calibri" w:hAnsi="Calibri" w:cs="Calibri"/>
          <w:sz w:val="24"/>
          <w:szCs w:val="24"/>
          <w:vertAlign w:val="superscript"/>
        </w:rPr>
        <w:t>th</w:t>
      </w:r>
      <w:r w:rsidRPr="00913C2F">
        <w:rPr>
          <w:rFonts w:ascii="Calibri" w:hAnsi="Calibri" w:cs="Calibri"/>
          <w:sz w:val="24"/>
          <w:szCs w:val="24"/>
        </w:rPr>
        <w:t xml:space="preserve"> Anniversary “Our Tapestry of Love” was held in 2012 in Ancaster, Ontario</w:t>
      </w:r>
    </w:p>
    <w:p w14:paraId="53338775" w14:textId="67541203" w:rsidR="00700519" w:rsidRPr="00913C2F" w:rsidRDefault="00700519" w:rsidP="00913C2F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913C2F">
        <w:rPr>
          <w:rFonts w:ascii="Calibri" w:hAnsi="Calibri" w:cs="Calibri"/>
          <w:sz w:val="24"/>
          <w:szCs w:val="24"/>
        </w:rPr>
        <w:t>The 55</w:t>
      </w:r>
      <w:r w:rsidRPr="00913C2F">
        <w:rPr>
          <w:rFonts w:ascii="Calibri" w:hAnsi="Calibri" w:cs="Calibri"/>
          <w:sz w:val="24"/>
          <w:szCs w:val="24"/>
          <w:vertAlign w:val="superscript"/>
        </w:rPr>
        <w:t>th</w:t>
      </w:r>
      <w:r w:rsidRPr="00913C2F">
        <w:rPr>
          <w:rFonts w:ascii="Calibri" w:hAnsi="Calibri" w:cs="Calibri"/>
          <w:sz w:val="24"/>
          <w:szCs w:val="24"/>
        </w:rPr>
        <w:t xml:space="preserve"> Anniversary “Celebrating Spirit” was held in 2017 in Vancouver</w:t>
      </w:r>
      <w:r w:rsidR="00913C2F">
        <w:rPr>
          <w:rFonts w:ascii="Calibri" w:hAnsi="Calibri" w:cs="Calibri"/>
          <w:sz w:val="24"/>
          <w:szCs w:val="24"/>
        </w:rPr>
        <w:t>,</w:t>
      </w:r>
      <w:r w:rsidRPr="00913C2F">
        <w:rPr>
          <w:rFonts w:ascii="Calibri" w:hAnsi="Calibri" w:cs="Calibri"/>
          <w:sz w:val="24"/>
          <w:szCs w:val="24"/>
        </w:rPr>
        <w:t xml:space="preserve"> British Columbia </w:t>
      </w:r>
    </w:p>
    <w:p w14:paraId="7F68D009" w14:textId="5B646904" w:rsidR="00700519" w:rsidRPr="00913C2F" w:rsidRDefault="00700519" w:rsidP="00913C2F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913C2F">
        <w:rPr>
          <w:rFonts w:ascii="Calibri" w:hAnsi="Calibri" w:cs="Calibri"/>
          <w:sz w:val="24"/>
          <w:szCs w:val="24"/>
        </w:rPr>
        <w:t>The 60</w:t>
      </w:r>
      <w:r w:rsidRPr="00913C2F">
        <w:rPr>
          <w:rFonts w:ascii="Calibri" w:hAnsi="Calibri" w:cs="Calibri"/>
          <w:sz w:val="24"/>
          <w:szCs w:val="24"/>
          <w:vertAlign w:val="superscript"/>
        </w:rPr>
        <w:t>th</w:t>
      </w:r>
      <w:r w:rsidRPr="00913C2F">
        <w:rPr>
          <w:rFonts w:ascii="Calibri" w:hAnsi="Calibri" w:cs="Calibri"/>
          <w:sz w:val="24"/>
          <w:szCs w:val="24"/>
        </w:rPr>
        <w:t xml:space="preserve"> Anniversary </w:t>
      </w:r>
      <w:r w:rsidR="00736CD0" w:rsidRPr="00913C2F">
        <w:rPr>
          <w:rFonts w:ascii="Calibri" w:hAnsi="Calibri" w:cs="Calibri"/>
          <w:sz w:val="24"/>
          <w:szCs w:val="24"/>
        </w:rPr>
        <w:t>“Continuing</w:t>
      </w:r>
      <w:r w:rsidRPr="00913C2F">
        <w:rPr>
          <w:rFonts w:ascii="Calibri" w:hAnsi="Calibri" w:cs="Calibri"/>
          <w:sz w:val="24"/>
          <w:szCs w:val="24"/>
        </w:rPr>
        <w:t xml:space="preserve"> in Hope” is planned for 2022 in Sydney Nova Scotia</w:t>
      </w:r>
    </w:p>
    <w:p w14:paraId="77BF3788" w14:textId="1F43F3A1" w:rsidR="00D60BDF" w:rsidRDefault="00913C2F">
      <w:r>
        <w:br/>
      </w:r>
    </w:p>
    <w:p w14:paraId="3831E719" w14:textId="3A4599C6" w:rsidR="00D60BDF" w:rsidRDefault="00736CD0">
      <w:r>
        <w:rPr>
          <w:noProof/>
        </w:rPr>
        <w:lastRenderedPageBreak/>
        <w:drawing>
          <wp:inline distT="0" distB="0" distL="0" distR="0" wp14:anchorId="1B2905F1" wp14:editId="6A27BE75">
            <wp:extent cx="4961467" cy="2790825"/>
            <wp:effectExtent l="0" t="0" r="0" b="0"/>
            <wp:docPr id="1" name="Graphic 1" descr="In 2017 at the 55th UCW anniversary, someone whispered in the ear of Mary Lou Bin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806" cy="279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6B755" w14:textId="597A4763" w:rsidR="00D60BDF" w:rsidRDefault="00D60BDF">
      <w:pPr>
        <w:rPr>
          <w:lang w:val="en-US"/>
        </w:rPr>
      </w:pPr>
    </w:p>
    <w:p w14:paraId="24219F8A" w14:textId="6E864CB7" w:rsidR="00D60BDF" w:rsidRDefault="00700519">
      <w:pPr>
        <w:rPr>
          <w:lang w:val="en-US"/>
        </w:rPr>
      </w:pPr>
      <w:r>
        <w:rPr>
          <w:lang w:val="en-US"/>
        </w:rPr>
        <w:t>AND THE 60</w:t>
      </w:r>
      <w:r w:rsidRPr="00700519">
        <w:rPr>
          <w:vertAlign w:val="superscript"/>
          <w:lang w:val="en-US"/>
        </w:rPr>
        <w:t>TH</w:t>
      </w:r>
      <w:r>
        <w:rPr>
          <w:lang w:val="en-US"/>
        </w:rPr>
        <w:t xml:space="preserve"> THEME WAS BORN</w:t>
      </w:r>
    </w:p>
    <w:p w14:paraId="19E7B946" w14:textId="361D978B" w:rsidR="00700519" w:rsidRDefault="00700519">
      <w:pPr>
        <w:rPr>
          <w:lang w:val="en-US"/>
        </w:rPr>
      </w:pPr>
      <w:r>
        <w:rPr>
          <w:noProof/>
        </w:rPr>
        <w:drawing>
          <wp:inline distT="0" distB="0" distL="0" distR="0" wp14:anchorId="13A0FF34" wp14:editId="3D107CDA">
            <wp:extent cx="5943600" cy="3343275"/>
            <wp:effectExtent l="0" t="0" r="0" b="9525"/>
            <wp:docPr id="4" name="Graphic 4" descr="UCW Continuing Hope 60th anniversar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51F95" w14:textId="1D852C32" w:rsidR="00700519" w:rsidRDefault="00700519">
      <w:r>
        <w:rPr>
          <w:lang w:val="en-US"/>
        </w:rPr>
        <w:t xml:space="preserve">Please link to </w:t>
      </w:r>
      <w:hyperlink r:id="rId14" w:history="1">
        <w:r>
          <w:rPr>
            <w:rStyle w:val="Hyperlink"/>
          </w:rPr>
          <w:t>UCW's 60th Anniversary News (ucceast.ca)</w:t>
        </w:r>
      </w:hyperlink>
      <w:r>
        <w:t xml:space="preserve"> for all your information</w:t>
      </w:r>
    </w:p>
    <w:p w14:paraId="18FD3873" w14:textId="77777777" w:rsidR="00700519" w:rsidRPr="003E1606" w:rsidRDefault="00700519">
      <w:pPr>
        <w:rPr>
          <w:lang w:val="en-US"/>
        </w:rPr>
      </w:pPr>
    </w:p>
    <w:sectPr w:rsidR="00700519" w:rsidRPr="003E1606">
      <w:headerReference w:type="default" r:id="rId15"/>
      <w:footerReference w:type="default" r:id="rId1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54175F" w14:textId="77777777" w:rsidR="00913C2F" w:rsidRDefault="00913C2F" w:rsidP="00913C2F">
      <w:pPr>
        <w:spacing w:after="0" w:line="240" w:lineRule="auto"/>
      </w:pPr>
      <w:r>
        <w:separator/>
      </w:r>
    </w:p>
  </w:endnote>
  <w:endnote w:type="continuationSeparator" w:id="0">
    <w:p w14:paraId="3BDDDBB5" w14:textId="77777777" w:rsidR="00913C2F" w:rsidRDefault="00913C2F" w:rsidP="00913C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D1094B" w14:textId="77777777" w:rsidR="00913C2F" w:rsidRDefault="00913C2F" w:rsidP="00913C2F">
    <w:pPr>
      <w:pStyle w:val="Footer"/>
    </w:pPr>
    <w:r>
      <w:rPr>
        <w:color w:val="959595"/>
        <w:sz w:val="17"/>
        <w:szCs w:val="17"/>
      </w:rPr>
      <w:t>© 2014 The United Church of Canada/</w:t>
    </w:r>
    <w:proofErr w:type="spellStart"/>
    <w:r>
      <w:rPr>
        <w:color w:val="959595"/>
        <w:sz w:val="17"/>
        <w:szCs w:val="17"/>
      </w:rPr>
      <w:t>L’Église</w:t>
    </w:r>
    <w:proofErr w:type="spellEnd"/>
    <w:r>
      <w:rPr>
        <w:color w:val="959595"/>
        <w:sz w:val="17"/>
        <w:szCs w:val="17"/>
      </w:rPr>
      <w:t xml:space="preserve"> </w:t>
    </w:r>
    <w:proofErr w:type="spellStart"/>
    <w:r>
      <w:rPr>
        <w:color w:val="959595"/>
        <w:sz w:val="17"/>
        <w:szCs w:val="17"/>
      </w:rPr>
      <w:t>Unie</w:t>
    </w:r>
    <w:proofErr w:type="spellEnd"/>
    <w:r>
      <w:rPr>
        <w:color w:val="959595"/>
        <w:sz w:val="17"/>
        <w:szCs w:val="17"/>
      </w:rPr>
      <w:t xml:space="preserve"> du Canada. Licensed under Creative Commons Attribution Non-commercial Share Alike Licence. To view a copy of this licence, visit </w:t>
    </w:r>
    <w:r>
      <w:rPr>
        <w:color w:val="0000FF"/>
        <w:sz w:val="17"/>
        <w:szCs w:val="17"/>
      </w:rPr>
      <w:t>http://creativecommons.org/licenses/by-nc-sa/2.5/ca</w:t>
    </w:r>
    <w:r>
      <w:rPr>
        <w:color w:val="959595"/>
        <w:sz w:val="17"/>
        <w:szCs w:val="17"/>
      </w:rPr>
      <w:t>. Any copy must include this notice.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F4E04B" w14:textId="77777777" w:rsidR="00913C2F" w:rsidRDefault="00913C2F" w:rsidP="00913C2F">
      <w:pPr>
        <w:spacing w:after="0" w:line="240" w:lineRule="auto"/>
      </w:pPr>
      <w:r>
        <w:separator/>
      </w:r>
    </w:p>
  </w:footnote>
  <w:footnote w:type="continuationSeparator" w:id="0">
    <w:p w14:paraId="2E8C5E81" w14:textId="77777777" w:rsidR="00913C2F" w:rsidRDefault="00913C2F" w:rsidP="00913C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ECE7AB" w14:textId="27F500EE" w:rsidR="00913C2F" w:rsidRDefault="00913C2F">
    <w:pPr>
      <w:pStyle w:val="Header"/>
    </w:pPr>
    <w:r>
      <w:t>The United Church of Canada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20345"/>
    <w:multiLevelType w:val="hybridMultilevel"/>
    <w:tmpl w:val="331866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606"/>
    <w:rsid w:val="003E1606"/>
    <w:rsid w:val="00556140"/>
    <w:rsid w:val="00700519"/>
    <w:rsid w:val="00736CD0"/>
    <w:rsid w:val="00815DF2"/>
    <w:rsid w:val="00913C2F"/>
    <w:rsid w:val="00B353B6"/>
    <w:rsid w:val="00D60BDF"/>
    <w:rsid w:val="00E00C7D"/>
    <w:rsid w:val="00EB1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E6083"/>
  <w15:chartTrackingRefBased/>
  <w15:docId w15:val="{A61506C1-7AF5-48A6-849B-8B7C14698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3C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00519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13C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913C2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13C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3C2F"/>
  </w:style>
  <w:style w:type="paragraph" w:styleId="Footer">
    <w:name w:val="footer"/>
    <w:basedOn w:val="Normal"/>
    <w:link w:val="FooterChar"/>
    <w:uiPriority w:val="99"/>
    <w:unhideWhenUsed/>
    <w:rsid w:val="00913C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3C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ucceast.ca/fsldw-and-region-15-ucw/ucws-60th-anniversary-new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970AB4E2321346ADDFD386F64B2207" ma:contentTypeVersion="14" ma:contentTypeDescription="Create a new document." ma:contentTypeScope="" ma:versionID="efbad001a30761ac368ce088d22267ed">
  <xsd:schema xmlns:xsd="http://www.w3.org/2001/XMLSchema" xmlns:xs="http://www.w3.org/2001/XMLSchema" xmlns:p="http://schemas.microsoft.com/office/2006/metadata/properties" xmlns:ns3="499c420e-0b5b-4562-a19d-a946ef8cb126" xmlns:ns4="af90bf20-2125-4338-8edc-6160896113d8" targetNamespace="http://schemas.microsoft.com/office/2006/metadata/properties" ma:root="true" ma:fieldsID="75ad2c183dec00c1633b5a2248f22dc5" ns3:_="" ns4:_="">
    <xsd:import namespace="499c420e-0b5b-4562-a19d-a946ef8cb126"/>
    <xsd:import namespace="af90bf20-2125-4338-8edc-6160896113d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9c420e-0b5b-4562-a19d-a946ef8cb1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90bf20-2125-4338-8edc-6160896113d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BC438D-2653-468C-A713-71518C119CD7}">
  <ds:schemaRefs>
    <ds:schemaRef ds:uri="af90bf20-2125-4338-8edc-6160896113d8"/>
    <ds:schemaRef ds:uri="http://www.w3.org/XML/1998/namespace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499c420e-0b5b-4562-a19d-a946ef8cb126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12ABB9F1-C1B4-4404-A635-60C868E010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13328E-6B7E-4E78-9F56-8255C44628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9c420e-0b5b-4562-a19d-a946ef8cb126"/>
    <ds:schemaRef ds:uri="af90bf20-2125-4338-8edc-6160896113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Kennedy</dc:creator>
  <cp:keywords/>
  <dc:description/>
  <cp:lastModifiedBy>James, Cara</cp:lastModifiedBy>
  <cp:revision>3</cp:revision>
  <dcterms:created xsi:type="dcterms:W3CDTF">2021-10-04T19:21:00Z</dcterms:created>
  <dcterms:modified xsi:type="dcterms:W3CDTF">2021-10-04T19:23:00Z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0x01010021970AB4E2321346ADDFD386F64B2207</vt:lpwstr>
  </property>
</Properties>
</file>